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75B9B" w14:textId="77777777" w:rsidR="00F5144B" w:rsidRPr="00F5144B" w:rsidRDefault="00343B21" w:rsidP="00C62D35">
      <w:pPr>
        <w:jc w:val="both"/>
        <w:rPr>
          <w:rFonts w:ascii="Calibri" w:eastAsia="Times New Roman" w:hAnsi="Calibri" w:cs="Calibri"/>
          <w:color w:val="000000"/>
          <w:lang w:val="en-GB" w:eastAsia="en-GB"/>
        </w:rPr>
      </w:pPr>
      <w:r>
        <w:rPr>
          <w:sz w:val="56"/>
          <w:szCs w:val="56"/>
        </w:rPr>
        <w:t>Manual</w:t>
      </w:r>
    </w:p>
    <w:p w14:paraId="62420D6B" w14:textId="77777777" w:rsidR="00F15200" w:rsidRDefault="00F15200" w:rsidP="00C62D35">
      <w:pPr>
        <w:pStyle w:val="Default"/>
        <w:jc w:val="both"/>
        <w:rPr>
          <w:sz w:val="56"/>
          <w:szCs w:val="56"/>
        </w:rPr>
      </w:pPr>
    </w:p>
    <w:p w14:paraId="1B099FFC" w14:textId="77777777" w:rsidR="00F15200" w:rsidRDefault="00F15200" w:rsidP="00C62D35">
      <w:pPr>
        <w:pStyle w:val="Default"/>
        <w:jc w:val="both"/>
        <w:rPr>
          <w:sz w:val="56"/>
          <w:szCs w:val="56"/>
        </w:rPr>
      </w:pPr>
    </w:p>
    <w:p w14:paraId="5B4B3F6B" w14:textId="77777777" w:rsidR="00F15200" w:rsidRDefault="004C522B" w:rsidP="00C62D35">
      <w:pPr>
        <w:pStyle w:val="Default"/>
        <w:jc w:val="both"/>
        <w:rPr>
          <w:sz w:val="56"/>
          <w:szCs w:val="56"/>
        </w:rPr>
      </w:pPr>
      <w:r>
        <w:rPr>
          <w:sz w:val="56"/>
          <w:szCs w:val="56"/>
        </w:rPr>
        <w:t xml:space="preserve">Guidance </w:t>
      </w:r>
      <w:r w:rsidR="00776ACC">
        <w:rPr>
          <w:sz w:val="56"/>
          <w:szCs w:val="56"/>
        </w:rPr>
        <w:t>on</w:t>
      </w:r>
      <w:r w:rsidR="003C1499">
        <w:rPr>
          <w:sz w:val="56"/>
          <w:szCs w:val="56"/>
        </w:rPr>
        <w:t xml:space="preserve"> </w:t>
      </w:r>
      <w:r>
        <w:rPr>
          <w:sz w:val="56"/>
          <w:szCs w:val="56"/>
        </w:rPr>
        <w:t xml:space="preserve">data storing </w:t>
      </w:r>
      <w:r w:rsidR="00F15200">
        <w:rPr>
          <w:sz w:val="56"/>
          <w:szCs w:val="56"/>
        </w:rPr>
        <w:t>for monitoring and assessing the cropping systems</w:t>
      </w:r>
      <w:r w:rsidR="00F53D43">
        <w:rPr>
          <w:sz w:val="56"/>
          <w:szCs w:val="56"/>
        </w:rPr>
        <w:t xml:space="preserve"> </w:t>
      </w:r>
    </w:p>
    <w:p w14:paraId="70CCC08A" w14:textId="77777777" w:rsidR="00F15200" w:rsidRDefault="00F15200" w:rsidP="00C62D35">
      <w:pPr>
        <w:pStyle w:val="Default"/>
        <w:jc w:val="both"/>
        <w:rPr>
          <w:sz w:val="56"/>
          <w:szCs w:val="56"/>
        </w:rPr>
      </w:pPr>
      <w:r>
        <w:rPr>
          <w:noProof/>
          <w:sz w:val="56"/>
          <w:szCs w:val="56"/>
          <w:lang w:eastAsia="en-GB"/>
        </w:rPr>
        <mc:AlternateContent>
          <mc:Choice Requires="wps">
            <w:drawing>
              <wp:anchor distT="0" distB="0" distL="114300" distR="114300" simplePos="0" relativeHeight="251659264" behindDoc="0" locked="0" layoutInCell="1" allowOverlap="1" wp14:anchorId="00BF6183" wp14:editId="490C816E">
                <wp:simplePos x="0" y="0"/>
                <wp:positionH relativeFrom="column">
                  <wp:posOffset>102870</wp:posOffset>
                </wp:positionH>
                <wp:positionV relativeFrom="paragraph">
                  <wp:posOffset>208915</wp:posOffset>
                </wp:positionV>
                <wp:extent cx="5886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C698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6.45pt" to="471.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" strokecolor="#4579b8 [3044]"/>
            </w:pict>
          </mc:Fallback>
        </mc:AlternateContent>
      </w:r>
      <w:r>
        <w:rPr>
          <w:sz w:val="56"/>
          <w:szCs w:val="56"/>
        </w:rPr>
        <w:t xml:space="preserve"> </w:t>
      </w:r>
    </w:p>
    <w:p w14:paraId="7A0351B6" w14:textId="77777777" w:rsidR="00F15200" w:rsidRPr="00F15200" w:rsidRDefault="00F15200" w:rsidP="00C62D35">
      <w:pPr>
        <w:pStyle w:val="Default"/>
        <w:jc w:val="both"/>
        <w:rPr>
          <w:color w:val="808080" w:themeColor="background1" w:themeShade="80"/>
          <w:sz w:val="28"/>
          <w:szCs w:val="28"/>
        </w:rPr>
      </w:pPr>
      <w:r w:rsidRPr="00F15200">
        <w:rPr>
          <w:color w:val="808080" w:themeColor="background1" w:themeShade="80"/>
          <w:sz w:val="28"/>
          <w:szCs w:val="28"/>
        </w:rPr>
        <w:t xml:space="preserve">Work Package 5 of the EU-project </w:t>
      </w:r>
      <w:proofErr w:type="spellStart"/>
      <w:r w:rsidRPr="00F15200">
        <w:rPr>
          <w:color w:val="808080" w:themeColor="background1" w:themeShade="80"/>
          <w:sz w:val="28"/>
          <w:szCs w:val="28"/>
        </w:rPr>
        <w:t>SoilCare</w:t>
      </w:r>
      <w:proofErr w:type="spellEnd"/>
    </w:p>
    <w:p w14:paraId="6C629C64" w14:textId="77777777" w:rsidR="00F15200" w:rsidRDefault="00F15200" w:rsidP="00C62D35">
      <w:pPr>
        <w:pStyle w:val="Default"/>
        <w:jc w:val="both"/>
        <w:rPr>
          <w:sz w:val="28"/>
          <w:szCs w:val="28"/>
        </w:rPr>
      </w:pPr>
    </w:p>
    <w:p w14:paraId="1E168A1D" w14:textId="77777777" w:rsidR="00F15200" w:rsidRDefault="00F15200" w:rsidP="00C62D35">
      <w:pPr>
        <w:pStyle w:val="Default"/>
        <w:jc w:val="both"/>
        <w:rPr>
          <w:sz w:val="28"/>
          <w:szCs w:val="28"/>
        </w:rPr>
      </w:pPr>
    </w:p>
    <w:p w14:paraId="61BD2FA8" w14:textId="77777777" w:rsidR="00F15200" w:rsidRDefault="00F15200" w:rsidP="00C62D35">
      <w:pPr>
        <w:pStyle w:val="Default"/>
        <w:jc w:val="both"/>
        <w:rPr>
          <w:sz w:val="28"/>
          <w:szCs w:val="28"/>
        </w:rPr>
      </w:pPr>
    </w:p>
    <w:p w14:paraId="31DA37EB" w14:textId="77777777" w:rsidR="00F15200" w:rsidRDefault="00F15200" w:rsidP="00C62D35">
      <w:pPr>
        <w:pStyle w:val="Default"/>
        <w:jc w:val="both"/>
        <w:rPr>
          <w:sz w:val="28"/>
          <w:szCs w:val="28"/>
        </w:rPr>
      </w:pPr>
    </w:p>
    <w:p w14:paraId="1B9FFDD4" w14:textId="77777777" w:rsidR="00F15200" w:rsidRDefault="00F15200" w:rsidP="00C62D35">
      <w:pPr>
        <w:pStyle w:val="Default"/>
        <w:jc w:val="both"/>
        <w:rPr>
          <w:sz w:val="18"/>
          <w:szCs w:val="18"/>
        </w:rPr>
      </w:pPr>
      <w:r>
        <w:rPr>
          <w:sz w:val="28"/>
          <w:szCs w:val="28"/>
        </w:rPr>
        <w:t xml:space="preserve">Ioanna </w:t>
      </w:r>
      <w:proofErr w:type="spellStart"/>
      <w:r>
        <w:rPr>
          <w:sz w:val="28"/>
          <w:szCs w:val="28"/>
        </w:rPr>
        <w:t>Panagea</w:t>
      </w:r>
      <w:r w:rsidRPr="00F15200">
        <w:rPr>
          <w:sz w:val="28"/>
          <w:szCs w:val="28"/>
          <w:vertAlign w:val="superscript"/>
        </w:rPr>
        <w:t>a</w:t>
      </w:r>
      <w:proofErr w:type="spellEnd"/>
      <w:r>
        <w:rPr>
          <w:sz w:val="28"/>
          <w:szCs w:val="28"/>
        </w:rPr>
        <w:t xml:space="preserve">, Jan </w:t>
      </w:r>
      <w:proofErr w:type="spellStart"/>
      <w:r>
        <w:rPr>
          <w:sz w:val="28"/>
          <w:szCs w:val="28"/>
        </w:rPr>
        <w:t>Diels</w:t>
      </w:r>
      <w:r w:rsidRPr="00F15200">
        <w:rPr>
          <w:sz w:val="28"/>
          <w:szCs w:val="28"/>
          <w:vertAlign w:val="superscript"/>
        </w:rPr>
        <w:t>a</w:t>
      </w:r>
      <w:proofErr w:type="spellEnd"/>
      <w:r w:rsidR="00674F7E">
        <w:rPr>
          <w:sz w:val="28"/>
          <w:szCs w:val="28"/>
          <w:vertAlign w:val="superscript"/>
        </w:rPr>
        <w:t xml:space="preserve"> </w:t>
      </w:r>
      <w:r w:rsidR="00674F7E">
        <w:rPr>
          <w:sz w:val="28"/>
          <w:szCs w:val="28"/>
        </w:rPr>
        <w:t xml:space="preserve">, Jean </w:t>
      </w:r>
      <w:proofErr w:type="spellStart"/>
      <w:r w:rsidR="00674F7E">
        <w:rPr>
          <w:sz w:val="28"/>
          <w:szCs w:val="28"/>
        </w:rPr>
        <w:t>Poesen</w:t>
      </w:r>
      <w:r w:rsidR="00674F7E" w:rsidRPr="00F15200">
        <w:rPr>
          <w:sz w:val="28"/>
          <w:szCs w:val="28"/>
          <w:vertAlign w:val="superscript"/>
        </w:rPr>
        <w:t>a</w:t>
      </w:r>
      <w:proofErr w:type="spellEnd"/>
      <w:r w:rsidR="00674F7E">
        <w:rPr>
          <w:sz w:val="28"/>
          <w:szCs w:val="28"/>
        </w:rPr>
        <w:t xml:space="preserve">, Guido </w:t>
      </w:r>
      <w:proofErr w:type="spellStart"/>
      <w:r w:rsidR="00674F7E">
        <w:rPr>
          <w:sz w:val="28"/>
          <w:szCs w:val="28"/>
        </w:rPr>
        <w:t>Wyseure</w:t>
      </w:r>
      <w:r w:rsidR="00674F7E" w:rsidRPr="00F15200">
        <w:rPr>
          <w:sz w:val="28"/>
          <w:szCs w:val="28"/>
          <w:vertAlign w:val="superscript"/>
        </w:rPr>
        <w:t>a</w:t>
      </w:r>
      <w:proofErr w:type="spellEnd"/>
    </w:p>
    <w:p w14:paraId="63D95E1E" w14:textId="77777777" w:rsidR="00F15200" w:rsidRDefault="00F15200" w:rsidP="00C62D35">
      <w:pPr>
        <w:pStyle w:val="Default"/>
        <w:jc w:val="both"/>
        <w:rPr>
          <w:sz w:val="18"/>
          <w:szCs w:val="18"/>
        </w:rPr>
      </w:pPr>
    </w:p>
    <w:p w14:paraId="24FC9644" w14:textId="77777777" w:rsidR="00F15200" w:rsidRPr="00776ACC" w:rsidRDefault="00F15200" w:rsidP="00C62D35">
      <w:pPr>
        <w:pStyle w:val="Default"/>
        <w:jc w:val="both"/>
        <w:rPr>
          <w:sz w:val="23"/>
          <w:szCs w:val="23"/>
        </w:rPr>
      </w:pPr>
      <w:proofErr w:type="spellStart"/>
      <w:r w:rsidRPr="00776ACC">
        <w:rPr>
          <w:sz w:val="28"/>
          <w:szCs w:val="16"/>
          <w:vertAlign w:val="superscript"/>
        </w:rPr>
        <w:t>a</w:t>
      </w:r>
      <w:r w:rsidRPr="00776ACC">
        <w:rPr>
          <w:sz w:val="23"/>
          <w:szCs w:val="23"/>
        </w:rPr>
        <w:t>KU</w:t>
      </w:r>
      <w:proofErr w:type="spellEnd"/>
      <w:r w:rsidRPr="00776ACC">
        <w:rPr>
          <w:sz w:val="23"/>
          <w:szCs w:val="23"/>
        </w:rPr>
        <w:t xml:space="preserve"> Leuven, Leuven, Belgium</w:t>
      </w:r>
    </w:p>
    <w:p w14:paraId="091D81BA" w14:textId="77777777" w:rsidR="00717006" w:rsidRPr="00776ACC" w:rsidRDefault="00717006" w:rsidP="00C62D35">
      <w:pPr>
        <w:jc w:val="both"/>
        <w:rPr>
          <w:rFonts w:cs="Times New Roman"/>
          <w:color w:val="000000"/>
          <w:sz w:val="23"/>
          <w:szCs w:val="23"/>
          <w:lang w:val="en-GB"/>
        </w:rPr>
      </w:pPr>
      <w:r>
        <w:rPr>
          <w:sz w:val="23"/>
          <w:szCs w:val="23"/>
        </w:rPr>
        <w:br w:type="page"/>
      </w:r>
    </w:p>
    <w:p w14:paraId="4C0679F0" w14:textId="77777777" w:rsidR="004C522B" w:rsidRPr="008C05D3" w:rsidRDefault="00F15200" w:rsidP="00C62D35">
      <w:pPr>
        <w:pStyle w:val="Heading1"/>
        <w:jc w:val="both"/>
      </w:pPr>
      <w:r>
        <w:lastRenderedPageBreak/>
        <w:t xml:space="preserve">Foreword </w:t>
      </w:r>
    </w:p>
    <w:p w14:paraId="2F80BCF6" w14:textId="404E2B25" w:rsidR="00C51032" w:rsidRDefault="00F15200" w:rsidP="00C62D35">
      <w:pPr>
        <w:pStyle w:val="Default"/>
        <w:jc w:val="both"/>
        <w:rPr>
          <w:color w:val="000000" w:themeColor="text1"/>
          <w:sz w:val="23"/>
          <w:szCs w:val="23"/>
        </w:rPr>
      </w:pPr>
      <w:r w:rsidRPr="003C6454">
        <w:rPr>
          <w:color w:val="000000" w:themeColor="text1"/>
          <w:sz w:val="23"/>
          <w:szCs w:val="23"/>
        </w:rPr>
        <w:t xml:space="preserve">The aim of this report is </w:t>
      </w:r>
      <w:r w:rsidR="00C51032" w:rsidRPr="003C6454">
        <w:rPr>
          <w:color w:val="000000" w:themeColor="text1"/>
          <w:sz w:val="23"/>
          <w:szCs w:val="23"/>
        </w:rPr>
        <w:t xml:space="preserve">to provide details and guidance to the Study Sites partners about the way the </w:t>
      </w:r>
      <w:r w:rsidR="00606B9F" w:rsidRPr="003C6454">
        <w:rPr>
          <w:color w:val="000000" w:themeColor="text1"/>
          <w:sz w:val="23"/>
          <w:szCs w:val="23"/>
        </w:rPr>
        <w:t>experimental data</w:t>
      </w:r>
      <w:r w:rsidR="00C51032" w:rsidRPr="003C6454">
        <w:rPr>
          <w:color w:val="000000" w:themeColor="text1"/>
          <w:sz w:val="23"/>
          <w:szCs w:val="23"/>
        </w:rPr>
        <w:t xml:space="preserve"> should</w:t>
      </w:r>
      <w:r w:rsidR="00044663">
        <w:rPr>
          <w:color w:val="000000" w:themeColor="text1"/>
          <w:sz w:val="23"/>
          <w:szCs w:val="23"/>
        </w:rPr>
        <w:t xml:space="preserve"> be stored. The data collected through the excel </w:t>
      </w:r>
      <w:r w:rsidR="00C43801">
        <w:rPr>
          <w:color w:val="000000" w:themeColor="text1"/>
          <w:sz w:val="23"/>
          <w:szCs w:val="23"/>
        </w:rPr>
        <w:t>files</w:t>
      </w:r>
      <w:r w:rsidR="00044663">
        <w:rPr>
          <w:color w:val="000000" w:themeColor="text1"/>
          <w:sz w:val="23"/>
          <w:szCs w:val="23"/>
        </w:rPr>
        <w:t xml:space="preserve"> provided</w:t>
      </w:r>
      <w:r w:rsidR="00C51032" w:rsidRPr="003C6454">
        <w:rPr>
          <w:color w:val="000000" w:themeColor="text1"/>
          <w:sz w:val="23"/>
          <w:szCs w:val="23"/>
        </w:rPr>
        <w:t xml:space="preserve"> will be stored</w:t>
      </w:r>
      <w:r w:rsidR="00044663">
        <w:rPr>
          <w:color w:val="000000" w:themeColor="text1"/>
          <w:sz w:val="23"/>
          <w:szCs w:val="23"/>
        </w:rPr>
        <w:t xml:space="preserve"> in a </w:t>
      </w:r>
      <w:r w:rsidR="00C51032" w:rsidRPr="003C6454">
        <w:rPr>
          <w:color w:val="000000" w:themeColor="text1"/>
          <w:sz w:val="23"/>
          <w:szCs w:val="23"/>
        </w:rPr>
        <w:t>safe guarded cloud st</w:t>
      </w:r>
      <w:r w:rsidR="00606B9F" w:rsidRPr="003C6454">
        <w:rPr>
          <w:color w:val="000000" w:themeColor="text1"/>
          <w:sz w:val="23"/>
          <w:szCs w:val="23"/>
        </w:rPr>
        <w:t>orage</w:t>
      </w:r>
      <w:r w:rsidR="00044663">
        <w:rPr>
          <w:color w:val="000000" w:themeColor="text1"/>
          <w:sz w:val="23"/>
          <w:szCs w:val="23"/>
        </w:rPr>
        <w:t xml:space="preserve"> database </w:t>
      </w:r>
      <w:r w:rsidR="00044663" w:rsidRPr="003C6454">
        <w:rPr>
          <w:color w:val="000000" w:themeColor="text1"/>
          <w:sz w:val="23"/>
          <w:szCs w:val="23"/>
        </w:rPr>
        <w:t>in formats that facilitate comparison</w:t>
      </w:r>
      <w:r w:rsidR="00606B9F" w:rsidRPr="003C6454">
        <w:rPr>
          <w:color w:val="000000" w:themeColor="text1"/>
          <w:sz w:val="23"/>
          <w:szCs w:val="23"/>
        </w:rPr>
        <w:t xml:space="preserve"> and can be </w:t>
      </w:r>
      <w:r w:rsidR="00C51032" w:rsidRPr="003C6454">
        <w:rPr>
          <w:color w:val="000000" w:themeColor="text1"/>
          <w:sz w:val="23"/>
          <w:szCs w:val="23"/>
        </w:rPr>
        <w:t xml:space="preserve">consulted by the project members. </w:t>
      </w:r>
      <w:r w:rsidR="00192E99">
        <w:rPr>
          <w:color w:val="000000" w:themeColor="text1"/>
          <w:sz w:val="23"/>
          <w:szCs w:val="23"/>
        </w:rPr>
        <w:t xml:space="preserve">Data sharing and use of shared data will be done in accordance with what has been agreed in the </w:t>
      </w:r>
      <w:proofErr w:type="spellStart"/>
      <w:r w:rsidR="00192E99">
        <w:rPr>
          <w:color w:val="000000" w:themeColor="text1"/>
          <w:sz w:val="23"/>
          <w:szCs w:val="23"/>
        </w:rPr>
        <w:t>SoilCare</w:t>
      </w:r>
      <w:proofErr w:type="spellEnd"/>
      <w:r w:rsidR="00192E99">
        <w:rPr>
          <w:color w:val="000000" w:themeColor="text1"/>
          <w:sz w:val="23"/>
          <w:szCs w:val="23"/>
        </w:rPr>
        <w:t xml:space="preserve"> Consortium Agreement and in the Agreement on data </w:t>
      </w:r>
      <w:r w:rsidR="00BD0285">
        <w:rPr>
          <w:color w:val="000000" w:themeColor="text1"/>
          <w:sz w:val="23"/>
          <w:szCs w:val="23"/>
        </w:rPr>
        <w:t>sharing. An</w:t>
      </w:r>
      <w:r w:rsidR="00361176">
        <w:rPr>
          <w:color w:val="000000" w:themeColor="text1"/>
          <w:sz w:val="23"/>
          <w:szCs w:val="23"/>
        </w:rPr>
        <w:t xml:space="preserve"> overview of the WP5 related activities, milestones and deadlines is also included. </w:t>
      </w:r>
    </w:p>
    <w:p w14:paraId="78DDFBDC" w14:textId="77777777" w:rsidR="00717006" w:rsidRDefault="00717006" w:rsidP="00C62D35">
      <w:pPr>
        <w:pStyle w:val="Default"/>
        <w:jc w:val="both"/>
        <w:rPr>
          <w:color w:val="000000" w:themeColor="text1"/>
          <w:sz w:val="23"/>
          <w:szCs w:val="23"/>
        </w:rPr>
      </w:pPr>
    </w:p>
    <w:p w14:paraId="77142699" w14:textId="77777777" w:rsidR="00717006" w:rsidRPr="00717006" w:rsidRDefault="00717006" w:rsidP="00C62D35">
      <w:pPr>
        <w:pStyle w:val="Default"/>
        <w:jc w:val="both"/>
        <w:rPr>
          <w:color w:val="000000" w:themeColor="text1"/>
          <w:sz w:val="23"/>
          <w:szCs w:val="23"/>
        </w:rPr>
      </w:pPr>
    </w:p>
    <w:p w14:paraId="5B19A933" w14:textId="77777777" w:rsidR="00F15200" w:rsidRPr="00606B9F" w:rsidRDefault="00F15200" w:rsidP="00C62D35">
      <w:pPr>
        <w:pStyle w:val="Default"/>
        <w:jc w:val="both"/>
        <w:rPr>
          <w:color w:val="000000" w:themeColor="text1"/>
          <w:sz w:val="23"/>
          <w:szCs w:val="23"/>
        </w:rPr>
      </w:pPr>
      <w:r w:rsidRPr="00606B9F">
        <w:rPr>
          <w:color w:val="000000" w:themeColor="text1"/>
          <w:sz w:val="23"/>
          <w:szCs w:val="23"/>
        </w:rPr>
        <w:t xml:space="preserve">We would like to thank the study site teams and work package leaders </w:t>
      </w:r>
      <w:r w:rsidR="00606B9F" w:rsidRPr="00606B9F">
        <w:rPr>
          <w:color w:val="000000" w:themeColor="text1"/>
          <w:sz w:val="23"/>
          <w:szCs w:val="23"/>
        </w:rPr>
        <w:t xml:space="preserve">for their comments and feedback. </w:t>
      </w:r>
    </w:p>
    <w:p w14:paraId="027CFFD8" w14:textId="77777777" w:rsidR="00F15200" w:rsidRPr="00606B9F" w:rsidRDefault="00F15200" w:rsidP="00C62D35">
      <w:pPr>
        <w:pStyle w:val="Default"/>
        <w:jc w:val="both"/>
        <w:rPr>
          <w:color w:val="000000" w:themeColor="text1"/>
          <w:sz w:val="23"/>
          <w:szCs w:val="23"/>
        </w:rPr>
      </w:pPr>
    </w:p>
    <w:p w14:paraId="106FADAE" w14:textId="77777777" w:rsidR="00F15200" w:rsidRPr="00606B9F" w:rsidRDefault="00F15200" w:rsidP="00C62D35">
      <w:pPr>
        <w:pStyle w:val="Default"/>
        <w:jc w:val="both"/>
        <w:rPr>
          <w:i/>
          <w:iCs/>
          <w:color w:val="000000" w:themeColor="text1"/>
          <w:sz w:val="23"/>
          <w:szCs w:val="23"/>
        </w:rPr>
      </w:pPr>
      <w:r w:rsidRPr="00606B9F">
        <w:rPr>
          <w:i/>
          <w:iCs/>
          <w:color w:val="000000" w:themeColor="text1"/>
          <w:sz w:val="23"/>
          <w:szCs w:val="23"/>
        </w:rPr>
        <w:t>Ioanna Panagea</w:t>
      </w:r>
      <w:r w:rsidR="00C51032" w:rsidRPr="00606B9F">
        <w:rPr>
          <w:i/>
          <w:iCs/>
          <w:color w:val="000000" w:themeColor="text1"/>
          <w:sz w:val="23"/>
          <w:szCs w:val="23"/>
        </w:rPr>
        <w:t>, Jan Diels</w:t>
      </w:r>
      <w:r w:rsidRPr="00606B9F">
        <w:rPr>
          <w:i/>
          <w:iCs/>
          <w:color w:val="000000" w:themeColor="text1"/>
          <w:sz w:val="23"/>
          <w:szCs w:val="23"/>
        </w:rPr>
        <w:t>,</w:t>
      </w:r>
      <w:r w:rsidR="00717006">
        <w:rPr>
          <w:i/>
          <w:iCs/>
          <w:color w:val="000000" w:themeColor="text1"/>
          <w:sz w:val="23"/>
          <w:szCs w:val="23"/>
        </w:rPr>
        <w:t xml:space="preserve"> Jean Poesen</w:t>
      </w:r>
      <w:r w:rsidRPr="00606B9F">
        <w:rPr>
          <w:i/>
          <w:iCs/>
          <w:color w:val="000000" w:themeColor="text1"/>
          <w:sz w:val="23"/>
          <w:szCs w:val="23"/>
        </w:rPr>
        <w:t xml:space="preserve"> Guido Wyseure,</w:t>
      </w:r>
    </w:p>
    <w:p w14:paraId="2766A622" w14:textId="77777777" w:rsidR="00C51032" w:rsidRPr="00606B9F" w:rsidRDefault="00C51032" w:rsidP="00C62D35">
      <w:pPr>
        <w:pStyle w:val="Default"/>
        <w:jc w:val="both"/>
        <w:rPr>
          <w:color w:val="000000" w:themeColor="text1"/>
          <w:sz w:val="23"/>
          <w:szCs w:val="23"/>
        </w:rPr>
      </w:pPr>
    </w:p>
    <w:p w14:paraId="2800407E" w14:textId="1FF67E1C" w:rsidR="00F15200" w:rsidRDefault="007570F6" w:rsidP="00C62D35">
      <w:pPr>
        <w:pStyle w:val="Default"/>
        <w:jc w:val="both"/>
        <w:rPr>
          <w:color w:val="000000" w:themeColor="text1"/>
          <w:sz w:val="23"/>
          <w:szCs w:val="23"/>
        </w:rPr>
      </w:pPr>
      <w:r>
        <w:rPr>
          <w:color w:val="000000" w:themeColor="text1"/>
          <w:sz w:val="23"/>
          <w:szCs w:val="23"/>
        </w:rPr>
        <w:t>October</w:t>
      </w:r>
      <w:r w:rsidR="00F15200" w:rsidRPr="00606B9F">
        <w:rPr>
          <w:color w:val="000000" w:themeColor="text1"/>
          <w:sz w:val="23"/>
          <w:szCs w:val="23"/>
        </w:rPr>
        <w:t xml:space="preserve"> 2018</w:t>
      </w:r>
    </w:p>
    <w:p w14:paraId="06579A33" w14:textId="29D9B556" w:rsidR="00143243" w:rsidRPr="00694914" w:rsidRDefault="00694914" w:rsidP="00C62D35">
      <w:pPr>
        <w:jc w:val="both"/>
        <w:rPr>
          <w:color w:val="000000" w:themeColor="text1"/>
          <w:sz w:val="23"/>
          <w:szCs w:val="23"/>
        </w:rPr>
      </w:pPr>
      <w:r>
        <w:rPr>
          <w:color w:val="000000" w:themeColor="text1"/>
          <w:sz w:val="23"/>
          <w:szCs w:val="23"/>
        </w:rPr>
        <w:br w:type="page"/>
      </w:r>
      <w:bookmarkStart w:id="0" w:name="_GoBack"/>
      <w:bookmarkEnd w:id="0"/>
    </w:p>
    <w:p w14:paraId="0013C7EA" w14:textId="77777777" w:rsidR="00D0134F" w:rsidRPr="00044663" w:rsidRDefault="00D0134F" w:rsidP="00C62D35">
      <w:pPr>
        <w:pStyle w:val="Heading1"/>
        <w:jc w:val="both"/>
      </w:pPr>
      <w:r w:rsidRPr="00044663">
        <w:lastRenderedPageBreak/>
        <w:t xml:space="preserve">Overview of </w:t>
      </w:r>
      <w:r>
        <w:t>the WP5 related tasks</w:t>
      </w:r>
      <w:r w:rsidRPr="00044663">
        <w:t xml:space="preserve"> </w:t>
      </w:r>
    </w:p>
    <w:tbl>
      <w:tblPr>
        <w:tblW w:w="9180" w:type="dxa"/>
        <w:tblInd w:w="57" w:type="dxa"/>
        <w:tblLayout w:type="fixed"/>
        <w:tblLook w:val="04A0" w:firstRow="1" w:lastRow="0" w:firstColumn="1" w:lastColumn="0" w:noHBand="0" w:noVBand="1"/>
      </w:tblPr>
      <w:tblGrid>
        <w:gridCol w:w="567"/>
        <w:gridCol w:w="993"/>
        <w:gridCol w:w="3827"/>
        <w:gridCol w:w="3793"/>
      </w:tblGrid>
      <w:tr w:rsidR="00D0134F" w:rsidRPr="00A94D79" w14:paraId="55236EB9" w14:textId="77777777" w:rsidTr="00361176">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00B0F0"/>
            <w:noWrap/>
            <w:tcMar>
              <w:left w:w="57" w:type="dxa"/>
              <w:right w:w="57" w:type="dxa"/>
            </w:tcMar>
            <w:hideMark/>
          </w:tcPr>
          <w:p w14:paraId="11E9055F" w14:textId="77777777" w:rsidR="00D0134F" w:rsidRPr="00A94D79" w:rsidRDefault="00D0134F" w:rsidP="00C62D35">
            <w:pPr>
              <w:spacing w:after="100" w:afterAutospacing="1"/>
              <w:jc w:val="both"/>
              <w:rPr>
                <w:rFonts w:cs="Times New Roman"/>
                <w:sz w:val="23"/>
                <w:szCs w:val="23"/>
                <w:lang w:val="en-GB"/>
              </w:rPr>
            </w:pPr>
            <w:r>
              <w:rPr>
                <w:rFonts w:cs="Times New Roman"/>
                <w:sz w:val="23"/>
                <w:szCs w:val="23"/>
                <w:lang w:val="en-GB"/>
              </w:rPr>
              <w:t>M</w:t>
            </w:r>
            <w:r w:rsidRPr="00A94D79">
              <w:rPr>
                <w:rFonts w:cs="Times New Roman"/>
                <w:sz w:val="23"/>
                <w:szCs w:val="23"/>
                <w:lang w:val="en-GB"/>
              </w:rPr>
              <w:t>onth</w:t>
            </w:r>
          </w:p>
        </w:tc>
        <w:tc>
          <w:tcPr>
            <w:tcW w:w="993" w:type="dxa"/>
            <w:tcBorders>
              <w:top w:val="single" w:sz="4" w:space="0" w:color="auto"/>
              <w:left w:val="nil"/>
              <w:bottom w:val="single" w:sz="4" w:space="0" w:color="auto"/>
              <w:right w:val="single" w:sz="4" w:space="0" w:color="auto"/>
            </w:tcBorders>
            <w:shd w:val="clear" w:color="auto" w:fill="00B0F0"/>
            <w:noWrap/>
            <w:tcMar>
              <w:left w:w="57" w:type="dxa"/>
              <w:right w:w="57" w:type="dxa"/>
            </w:tcMar>
            <w:hideMark/>
          </w:tcPr>
          <w:p w14:paraId="337FCB2E" w14:textId="77777777" w:rsidR="00D0134F" w:rsidRPr="00A94D79" w:rsidRDefault="00D0134F" w:rsidP="00C62D35">
            <w:pPr>
              <w:spacing w:after="100" w:afterAutospacing="1"/>
              <w:jc w:val="both"/>
              <w:rPr>
                <w:rFonts w:cs="Times New Roman"/>
                <w:sz w:val="23"/>
                <w:szCs w:val="23"/>
                <w:lang w:val="en-GB"/>
              </w:rPr>
            </w:pPr>
            <w:r>
              <w:rPr>
                <w:rFonts w:cs="Times New Roman"/>
                <w:sz w:val="23"/>
                <w:szCs w:val="23"/>
                <w:lang w:val="en-GB"/>
              </w:rPr>
              <w:t>D</w:t>
            </w:r>
            <w:r w:rsidRPr="00A94D79">
              <w:rPr>
                <w:rFonts w:cs="Times New Roman"/>
                <w:sz w:val="23"/>
                <w:szCs w:val="23"/>
                <w:lang w:val="en-GB"/>
              </w:rPr>
              <w:t>ate</w:t>
            </w:r>
          </w:p>
        </w:tc>
        <w:tc>
          <w:tcPr>
            <w:tcW w:w="3827" w:type="dxa"/>
            <w:tcBorders>
              <w:top w:val="single" w:sz="4" w:space="0" w:color="auto"/>
              <w:left w:val="nil"/>
              <w:bottom w:val="single" w:sz="4" w:space="0" w:color="auto"/>
              <w:right w:val="single" w:sz="4" w:space="0" w:color="auto"/>
            </w:tcBorders>
            <w:shd w:val="clear" w:color="auto" w:fill="00B0F0"/>
            <w:noWrap/>
            <w:tcMar>
              <w:left w:w="57" w:type="dxa"/>
              <w:right w:w="57" w:type="dxa"/>
            </w:tcMar>
            <w:hideMark/>
          </w:tcPr>
          <w:p w14:paraId="48A277A6"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To do, or to provide to WP5</w:t>
            </w:r>
          </w:p>
        </w:tc>
        <w:tc>
          <w:tcPr>
            <w:tcW w:w="3793" w:type="dxa"/>
            <w:tcBorders>
              <w:top w:val="single" w:sz="4" w:space="0" w:color="auto"/>
              <w:left w:val="nil"/>
              <w:bottom w:val="single" w:sz="4" w:space="0" w:color="auto"/>
              <w:right w:val="single" w:sz="4" w:space="0" w:color="auto"/>
            </w:tcBorders>
            <w:shd w:val="clear" w:color="auto" w:fill="00B0F0"/>
            <w:noWrap/>
            <w:tcMar>
              <w:left w:w="57" w:type="dxa"/>
              <w:right w:w="57" w:type="dxa"/>
            </w:tcMar>
            <w:hideMark/>
          </w:tcPr>
          <w:p w14:paraId="1BD4FE10"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To receive from WP5</w:t>
            </w:r>
          </w:p>
        </w:tc>
      </w:tr>
      <w:tr w:rsidR="00D0134F" w:rsidRPr="00A94D79" w14:paraId="032DEC31"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4B5B90EA"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31</w:t>
            </w:r>
          </w:p>
        </w:tc>
        <w:tc>
          <w:tcPr>
            <w:tcW w:w="993" w:type="dxa"/>
            <w:tcBorders>
              <w:top w:val="nil"/>
              <w:left w:val="nil"/>
              <w:bottom w:val="single" w:sz="4" w:space="0" w:color="auto"/>
              <w:right w:val="single" w:sz="4" w:space="0" w:color="auto"/>
            </w:tcBorders>
            <w:noWrap/>
            <w:tcMar>
              <w:left w:w="57" w:type="dxa"/>
              <w:right w:w="57" w:type="dxa"/>
            </w:tcMar>
            <w:hideMark/>
          </w:tcPr>
          <w:p w14:paraId="12D33575"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sep-18</w:t>
            </w:r>
          </w:p>
        </w:tc>
        <w:tc>
          <w:tcPr>
            <w:tcW w:w="3827" w:type="dxa"/>
            <w:tcBorders>
              <w:top w:val="nil"/>
              <w:left w:val="nil"/>
              <w:bottom w:val="single" w:sz="4" w:space="0" w:color="auto"/>
              <w:right w:val="single" w:sz="4" w:space="0" w:color="auto"/>
            </w:tcBorders>
          </w:tcPr>
          <w:p w14:paraId="4BB671D1" w14:textId="77777777" w:rsidR="00D0134F" w:rsidRPr="00A94D79" w:rsidRDefault="00D0134F" w:rsidP="00C62D35">
            <w:pPr>
              <w:spacing w:after="100" w:afterAutospacing="1"/>
              <w:jc w:val="both"/>
              <w:rPr>
                <w:rFonts w:cs="Times New Roman"/>
                <w:sz w:val="23"/>
                <w:szCs w:val="23"/>
                <w:lang w:val="en-GB"/>
              </w:rPr>
            </w:pPr>
            <w:r>
              <w:rPr>
                <w:rFonts w:cs="Times New Roman"/>
                <w:sz w:val="23"/>
                <w:szCs w:val="23"/>
                <w:lang w:val="en-GB"/>
              </w:rPr>
              <w:t>Follow-up with the Study-Sites</w:t>
            </w:r>
          </w:p>
        </w:tc>
        <w:tc>
          <w:tcPr>
            <w:tcW w:w="3793" w:type="dxa"/>
            <w:tcBorders>
              <w:top w:val="nil"/>
              <w:left w:val="nil"/>
              <w:bottom w:val="single" w:sz="4" w:space="0" w:color="auto"/>
              <w:right w:val="single" w:sz="4" w:space="0" w:color="auto"/>
            </w:tcBorders>
          </w:tcPr>
          <w:p w14:paraId="31392E20" w14:textId="77777777" w:rsidR="00A46C29" w:rsidRPr="00A94D79" w:rsidRDefault="00A46C29" w:rsidP="00C62D35">
            <w:pPr>
              <w:spacing w:after="100" w:afterAutospacing="1"/>
              <w:jc w:val="both"/>
              <w:rPr>
                <w:rFonts w:cs="Times New Roman"/>
                <w:sz w:val="23"/>
                <w:szCs w:val="23"/>
                <w:lang w:val="en-GB"/>
              </w:rPr>
            </w:pPr>
            <w:r w:rsidRPr="00A94D79">
              <w:rPr>
                <w:rFonts w:cs="Times New Roman"/>
                <w:sz w:val="23"/>
                <w:szCs w:val="23"/>
                <w:lang w:val="en-GB"/>
              </w:rPr>
              <w:t>WP5- Follow up of the monitoring</w:t>
            </w:r>
          </w:p>
          <w:p w14:paraId="79AB5B3C" w14:textId="77777777" w:rsidR="00A46C29" w:rsidRPr="00A94D79" w:rsidRDefault="00A46C29" w:rsidP="00C62D35">
            <w:pPr>
              <w:spacing w:after="100" w:afterAutospacing="1"/>
              <w:jc w:val="both"/>
              <w:rPr>
                <w:rFonts w:cs="Times New Roman"/>
                <w:sz w:val="23"/>
                <w:szCs w:val="23"/>
                <w:lang w:val="en-GB"/>
              </w:rPr>
            </w:pPr>
            <w:r w:rsidRPr="00A94D79">
              <w:rPr>
                <w:rFonts w:cs="Times New Roman"/>
                <w:sz w:val="23"/>
                <w:szCs w:val="23"/>
                <w:lang w:val="en-GB"/>
              </w:rPr>
              <w:t xml:space="preserve">1.Excel sheet for the CS monitoring </w:t>
            </w:r>
          </w:p>
          <w:p w14:paraId="3DD8164A" w14:textId="77777777" w:rsidR="00A46C29" w:rsidRPr="00A94D79" w:rsidRDefault="00A46C29" w:rsidP="00C62D35">
            <w:pPr>
              <w:spacing w:after="100" w:afterAutospacing="1"/>
              <w:jc w:val="both"/>
              <w:rPr>
                <w:rFonts w:cs="Times New Roman"/>
                <w:sz w:val="23"/>
                <w:szCs w:val="23"/>
                <w:lang w:val="en-GB"/>
              </w:rPr>
            </w:pPr>
            <w:r w:rsidRPr="00A94D79">
              <w:rPr>
                <w:rFonts w:cs="Times New Roman"/>
                <w:sz w:val="23"/>
                <w:szCs w:val="23"/>
                <w:lang w:val="en-GB"/>
              </w:rPr>
              <w:t xml:space="preserve">2.Excel sheet for the historical </w:t>
            </w:r>
            <w:r>
              <w:rPr>
                <w:rFonts w:cs="Times New Roman"/>
                <w:sz w:val="23"/>
                <w:szCs w:val="23"/>
                <w:lang w:val="en-GB"/>
              </w:rPr>
              <w:t xml:space="preserve">existing weather data </w:t>
            </w:r>
            <w:r w:rsidRPr="00A94D79">
              <w:rPr>
                <w:rFonts w:cs="Times New Roman"/>
                <w:sz w:val="23"/>
                <w:szCs w:val="23"/>
                <w:lang w:val="en-GB"/>
              </w:rPr>
              <w:t>and future weather data</w:t>
            </w:r>
          </w:p>
          <w:p w14:paraId="25DBFAB6" w14:textId="77777777" w:rsidR="00D0134F" w:rsidRPr="00A94D79" w:rsidRDefault="00A46C29" w:rsidP="00C62D35">
            <w:pPr>
              <w:spacing w:after="100" w:afterAutospacing="1"/>
              <w:jc w:val="both"/>
              <w:rPr>
                <w:rFonts w:cs="Times New Roman"/>
                <w:sz w:val="23"/>
                <w:szCs w:val="23"/>
                <w:lang w:val="en-GB"/>
              </w:rPr>
            </w:pPr>
            <w:r w:rsidRPr="00A94D79">
              <w:rPr>
                <w:rFonts w:cs="Times New Roman"/>
                <w:sz w:val="23"/>
                <w:szCs w:val="23"/>
                <w:lang w:val="en-GB"/>
              </w:rPr>
              <w:t xml:space="preserve">3.Document on the way to fill the </w:t>
            </w:r>
            <w:r>
              <w:rPr>
                <w:rFonts w:cs="Times New Roman"/>
                <w:sz w:val="23"/>
                <w:szCs w:val="23"/>
                <w:lang w:val="en-GB"/>
              </w:rPr>
              <w:t>e</w:t>
            </w:r>
            <w:r w:rsidRPr="00A94D79">
              <w:rPr>
                <w:rFonts w:cs="Times New Roman"/>
                <w:sz w:val="23"/>
                <w:szCs w:val="23"/>
                <w:lang w:val="en-GB"/>
              </w:rPr>
              <w:t>xcel sheets for monitoring</w:t>
            </w:r>
          </w:p>
        </w:tc>
      </w:tr>
      <w:tr w:rsidR="00D0134F" w:rsidRPr="00A94D79" w14:paraId="2DC9BD76"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13CABFA3"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32</w:t>
            </w:r>
          </w:p>
        </w:tc>
        <w:tc>
          <w:tcPr>
            <w:tcW w:w="993" w:type="dxa"/>
            <w:tcBorders>
              <w:top w:val="nil"/>
              <w:left w:val="nil"/>
              <w:bottom w:val="single" w:sz="4" w:space="0" w:color="auto"/>
              <w:right w:val="single" w:sz="4" w:space="0" w:color="auto"/>
            </w:tcBorders>
            <w:noWrap/>
            <w:tcMar>
              <w:left w:w="57" w:type="dxa"/>
              <w:right w:w="57" w:type="dxa"/>
            </w:tcMar>
            <w:hideMark/>
          </w:tcPr>
          <w:p w14:paraId="64268DA8"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oct-18</w:t>
            </w:r>
          </w:p>
        </w:tc>
        <w:tc>
          <w:tcPr>
            <w:tcW w:w="3827" w:type="dxa"/>
            <w:tcBorders>
              <w:top w:val="nil"/>
              <w:left w:val="nil"/>
              <w:bottom w:val="single" w:sz="4" w:space="0" w:color="auto"/>
              <w:right w:val="single" w:sz="4" w:space="0" w:color="auto"/>
            </w:tcBorders>
          </w:tcPr>
          <w:p w14:paraId="361554C7" w14:textId="11DA0808" w:rsidR="00D0134F" w:rsidRPr="00A94D79" w:rsidRDefault="00D0134F" w:rsidP="00C62D35">
            <w:pPr>
              <w:spacing w:after="100" w:afterAutospacing="1"/>
              <w:jc w:val="both"/>
              <w:rPr>
                <w:rFonts w:cs="Times New Roman"/>
                <w:sz w:val="23"/>
                <w:szCs w:val="23"/>
                <w:lang w:val="en-GB"/>
              </w:rPr>
            </w:pPr>
            <w:r>
              <w:rPr>
                <w:rFonts w:cs="Times New Roman"/>
                <w:sz w:val="23"/>
                <w:szCs w:val="23"/>
                <w:lang w:val="en-GB"/>
              </w:rPr>
              <w:t>Filled information on the excel</w:t>
            </w:r>
            <w:r w:rsidRPr="00A94D79">
              <w:rPr>
                <w:rFonts w:cs="Times New Roman"/>
                <w:sz w:val="23"/>
                <w:szCs w:val="23"/>
                <w:lang w:val="en-GB"/>
              </w:rPr>
              <w:t xml:space="preserve"> sheet about the experiments’</w:t>
            </w:r>
            <w:r>
              <w:rPr>
                <w:rFonts w:cs="Times New Roman"/>
                <w:sz w:val="23"/>
                <w:szCs w:val="23"/>
                <w:lang w:val="en-GB"/>
              </w:rPr>
              <w:t xml:space="preserve"> set up,  observations of the 2017-2018 cropping season if available. </w:t>
            </w:r>
            <w:r w:rsidRPr="00A94D79">
              <w:rPr>
                <w:rFonts w:cs="Times New Roman"/>
                <w:sz w:val="23"/>
                <w:szCs w:val="23"/>
                <w:lang w:val="en-GB"/>
              </w:rPr>
              <w:t>and historical weather data</w:t>
            </w:r>
            <w:r>
              <w:rPr>
                <w:rFonts w:cs="Times New Roman"/>
                <w:sz w:val="23"/>
                <w:szCs w:val="23"/>
                <w:lang w:val="en-GB"/>
              </w:rPr>
              <w:t xml:space="preserve"> (till end August 2018)</w:t>
            </w:r>
            <w:r w:rsidR="00A46C29">
              <w:rPr>
                <w:rFonts w:cs="Times New Roman"/>
                <w:sz w:val="23"/>
                <w:szCs w:val="23"/>
                <w:lang w:val="en-GB"/>
              </w:rPr>
              <w:t xml:space="preserve"> for testing the database and keep track of the first cropping season if applicable. </w:t>
            </w:r>
          </w:p>
        </w:tc>
        <w:tc>
          <w:tcPr>
            <w:tcW w:w="3793" w:type="dxa"/>
            <w:tcBorders>
              <w:top w:val="nil"/>
              <w:left w:val="nil"/>
              <w:bottom w:val="single" w:sz="4" w:space="0" w:color="auto"/>
              <w:right w:val="single" w:sz="4" w:space="0" w:color="auto"/>
            </w:tcBorders>
          </w:tcPr>
          <w:p w14:paraId="6B621B99" w14:textId="77777777" w:rsidR="00D0134F" w:rsidRPr="00A94D79" w:rsidRDefault="00D0134F" w:rsidP="00C62D35">
            <w:pPr>
              <w:spacing w:after="100" w:afterAutospacing="1"/>
              <w:jc w:val="both"/>
              <w:rPr>
                <w:rFonts w:cs="Times New Roman"/>
                <w:sz w:val="23"/>
                <w:szCs w:val="23"/>
                <w:lang w:val="en-GB"/>
              </w:rPr>
            </w:pPr>
          </w:p>
        </w:tc>
      </w:tr>
      <w:tr w:rsidR="00D0134F" w:rsidRPr="00A94D79" w14:paraId="4CF9B13F"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2F761B87"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33</w:t>
            </w:r>
          </w:p>
        </w:tc>
        <w:tc>
          <w:tcPr>
            <w:tcW w:w="993" w:type="dxa"/>
            <w:tcBorders>
              <w:top w:val="nil"/>
              <w:left w:val="nil"/>
              <w:bottom w:val="single" w:sz="4" w:space="0" w:color="auto"/>
              <w:right w:val="single" w:sz="4" w:space="0" w:color="auto"/>
            </w:tcBorders>
            <w:noWrap/>
            <w:tcMar>
              <w:left w:w="57" w:type="dxa"/>
              <w:right w:w="57" w:type="dxa"/>
            </w:tcMar>
          </w:tcPr>
          <w:p w14:paraId="610AE4B4"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Nov-18</w:t>
            </w:r>
          </w:p>
        </w:tc>
        <w:tc>
          <w:tcPr>
            <w:tcW w:w="3827" w:type="dxa"/>
            <w:tcBorders>
              <w:top w:val="nil"/>
              <w:left w:val="nil"/>
              <w:bottom w:val="single" w:sz="4" w:space="0" w:color="auto"/>
              <w:right w:val="single" w:sz="4" w:space="0" w:color="auto"/>
            </w:tcBorders>
          </w:tcPr>
          <w:p w14:paraId="79F4C559"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3E43E01E" w14:textId="77777777" w:rsidR="00D0134F" w:rsidRPr="00A94D79" w:rsidRDefault="00D0134F" w:rsidP="00C62D35">
            <w:pPr>
              <w:spacing w:after="100" w:afterAutospacing="1"/>
              <w:jc w:val="both"/>
              <w:rPr>
                <w:rFonts w:cs="Times New Roman"/>
                <w:sz w:val="23"/>
                <w:szCs w:val="23"/>
                <w:lang w:val="en-GB"/>
              </w:rPr>
            </w:pPr>
          </w:p>
        </w:tc>
      </w:tr>
      <w:tr w:rsidR="00D0134F" w:rsidRPr="00A94D79" w14:paraId="49BAA555"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22118944"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34</w:t>
            </w:r>
          </w:p>
        </w:tc>
        <w:tc>
          <w:tcPr>
            <w:tcW w:w="993" w:type="dxa"/>
            <w:tcBorders>
              <w:top w:val="nil"/>
              <w:left w:val="nil"/>
              <w:bottom w:val="single" w:sz="4" w:space="0" w:color="auto"/>
              <w:right w:val="single" w:sz="4" w:space="0" w:color="auto"/>
            </w:tcBorders>
            <w:noWrap/>
            <w:tcMar>
              <w:left w:w="57" w:type="dxa"/>
              <w:right w:w="57" w:type="dxa"/>
            </w:tcMar>
          </w:tcPr>
          <w:p w14:paraId="15CBC534"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Dec-18</w:t>
            </w:r>
          </w:p>
        </w:tc>
        <w:tc>
          <w:tcPr>
            <w:tcW w:w="3827" w:type="dxa"/>
            <w:tcBorders>
              <w:top w:val="nil"/>
              <w:left w:val="nil"/>
              <w:bottom w:val="single" w:sz="4" w:space="0" w:color="auto"/>
              <w:right w:val="single" w:sz="4" w:space="0" w:color="auto"/>
            </w:tcBorders>
          </w:tcPr>
          <w:p w14:paraId="45592B04"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08D40B1A"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WP5: quality checked d</w:t>
            </w:r>
            <w:r>
              <w:rPr>
                <w:rFonts w:cs="Times New Roman"/>
                <w:sz w:val="23"/>
                <w:szCs w:val="23"/>
                <w:lang w:val="en-GB"/>
              </w:rPr>
              <w:t>ata</w:t>
            </w:r>
            <w:r w:rsidRPr="00A94D79">
              <w:rPr>
                <w:rFonts w:cs="Times New Roman"/>
                <w:sz w:val="23"/>
                <w:szCs w:val="23"/>
                <w:lang w:val="en-GB"/>
              </w:rPr>
              <w:t xml:space="preserve">base to WPL </w:t>
            </w:r>
            <w:r w:rsidR="00A46C29">
              <w:rPr>
                <w:rFonts w:cs="Times New Roman"/>
                <w:sz w:val="23"/>
                <w:szCs w:val="23"/>
                <w:lang w:val="en-GB"/>
              </w:rPr>
              <w:t>and SS</w:t>
            </w:r>
          </w:p>
        </w:tc>
      </w:tr>
      <w:tr w:rsidR="00D0134F" w:rsidRPr="00A94D79" w14:paraId="7494B2BD"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18659342"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35</w:t>
            </w:r>
          </w:p>
        </w:tc>
        <w:tc>
          <w:tcPr>
            <w:tcW w:w="993" w:type="dxa"/>
            <w:tcBorders>
              <w:top w:val="nil"/>
              <w:left w:val="nil"/>
              <w:bottom w:val="single" w:sz="4" w:space="0" w:color="auto"/>
              <w:right w:val="single" w:sz="4" w:space="0" w:color="auto"/>
            </w:tcBorders>
            <w:noWrap/>
            <w:tcMar>
              <w:left w:w="57" w:type="dxa"/>
              <w:right w:w="57" w:type="dxa"/>
            </w:tcMar>
          </w:tcPr>
          <w:p w14:paraId="0BCF1B9A"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Jan-19</w:t>
            </w:r>
          </w:p>
        </w:tc>
        <w:tc>
          <w:tcPr>
            <w:tcW w:w="3827" w:type="dxa"/>
            <w:tcBorders>
              <w:top w:val="nil"/>
              <w:left w:val="nil"/>
              <w:bottom w:val="single" w:sz="4" w:space="0" w:color="auto"/>
              <w:right w:val="single" w:sz="4" w:space="0" w:color="auto"/>
            </w:tcBorders>
          </w:tcPr>
          <w:p w14:paraId="2362A782"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1AC0E16C" w14:textId="77777777" w:rsidR="00D0134F" w:rsidRPr="00A94D79" w:rsidRDefault="00D0134F" w:rsidP="00C62D35">
            <w:pPr>
              <w:spacing w:after="100" w:afterAutospacing="1"/>
              <w:jc w:val="both"/>
              <w:rPr>
                <w:rFonts w:cs="Times New Roman"/>
                <w:sz w:val="23"/>
                <w:szCs w:val="23"/>
                <w:lang w:val="en-GB"/>
              </w:rPr>
            </w:pPr>
          </w:p>
        </w:tc>
      </w:tr>
      <w:tr w:rsidR="00D0134F" w:rsidRPr="00A94D79" w14:paraId="0967DABD"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0799F9F2"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36</w:t>
            </w:r>
          </w:p>
        </w:tc>
        <w:tc>
          <w:tcPr>
            <w:tcW w:w="993" w:type="dxa"/>
            <w:tcBorders>
              <w:top w:val="nil"/>
              <w:left w:val="nil"/>
              <w:bottom w:val="single" w:sz="4" w:space="0" w:color="auto"/>
              <w:right w:val="single" w:sz="4" w:space="0" w:color="auto"/>
            </w:tcBorders>
            <w:noWrap/>
            <w:tcMar>
              <w:left w:w="57" w:type="dxa"/>
              <w:right w:w="57" w:type="dxa"/>
            </w:tcMar>
          </w:tcPr>
          <w:p w14:paraId="39166100"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Feb-19</w:t>
            </w:r>
          </w:p>
        </w:tc>
        <w:tc>
          <w:tcPr>
            <w:tcW w:w="3827" w:type="dxa"/>
            <w:tcBorders>
              <w:top w:val="nil"/>
              <w:left w:val="nil"/>
              <w:bottom w:val="single" w:sz="4" w:space="0" w:color="auto"/>
              <w:right w:val="single" w:sz="4" w:space="0" w:color="auto"/>
            </w:tcBorders>
          </w:tcPr>
          <w:p w14:paraId="2A941DA9"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0F429C03" w14:textId="77777777" w:rsidR="00D0134F" w:rsidRPr="00A94D79" w:rsidRDefault="00D0134F" w:rsidP="00C62D35">
            <w:pPr>
              <w:spacing w:after="100" w:afterAutospacing="1"/>
              <w:jc w:val="both"/>
              <w:rPr>
                <w:rFonts w:cs="Times New Roman"/>
                <w:sz w:val="23"/>
                <w:szCs w:val="23"/>
                <w:lang w:val="en-GB"/>
              </w:rPr>
            </w:pPr>
          </w:p>
        </w:tc>
      </w:tr>
      <w:tr w:rsidR="00D0134F" w:rsidRPr="00A94D79" w14:paraId="70C1B1D3"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703F2840"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37</w:t>
            </w:r>
          </w:p>
        </w:tc>
        <w:tc>
          <w:tcPr>
            <w:tcW w:w="993" w:type="dxa"/>
            <w:tcBorders>
              <w:top w:val="nil"/>
              <w:left w:val="nil"/>
              <w:bottom w:val="single" w:sz="4" w:space="0" w:color="auto"/>
              <w:right w:val="single" w:sz="4" w:space="0" w:color="auto"/>
            </w:tcBorders>
            <w:noWrap/>
            <w:tcMar>
              <w:left w:w="57" w:type="dxa"/>
              <w:right w:w="57" w:type="dxa"/>
            </w:tcMar>
          </w:tcPr>
          <w:p w14:paraId="41F803CE"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Mar-19</w:t>
            </w:r>
          </w:p>
        </w:tc>
        <w:tc>
          <w:tcPr>
            <w:tcW w:w="3827" w:type="dxa"/>
            <w:tcBorders>
              <w:top w:val="nil"/>
              <w:left w:val="nil"/>
              <w:bottom w:val="single" w:sz="4" w:space="0" w:color="auto"/>
              <w:right w:val="single" w:sz="4" w:space="0" w:color="auto"/>
            </w:tcBorders>
          </w:tcPr>
          <w:p w14:paraId="62B6C6AF"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18F1010B" w14:textId="77777777" w:rsidR="00D0134F" w:rsidRPr="00A94D79" w:rsidRDefault="00D0134F" w:rsidP="00C62D35">
            <w:pPr>
              <w:spacing w:after="100" w:afterAutospacing="1"/>
              <w:jc w:val="both"/>
              <w:rPr>
                <w:rFonts w:cs="Times New Roman"/>
                <w:sz w:val="23"/>
                <w:szCs w:val="23"/>
                <w:lang w:val="en-GB"/>
              </w:rPr>
            </w:pPr>
            <w:r>
              <w:rPr>
                <w:rFonts w:cs="Times New Roman"/>
                <w:sz w:val="23"/>
                <w:szCs w:val="23"/>
                <w:lang w:val="en-GB"/>
              </w:rPr>
              <w:t>Improved excel</w:t>
            </w:r>
            <w:r w:rsidRPr="00A94D79">
              <w:rPr>
                <w:rFonts w:cs="Times New Roman"/>
                <w:sz w:val="23"/>
                <w:szCs w:val="23"/>
                <w:lang w:val="en-GB"/>
              </w:rPr>
              <w:t xml:space="preserve"> to the SS (with the </w:t>
            </w:r>
            <w:r w:rsidR="00361176" w:rsidRPr="00A94D79">
              <w:rPr>
                <w:rFonts w:cs="Times New Roman"/>
                <w:sz w:val="23"/>
                <w:szCs w:val="23"/>
                <w:lang w:val="en-GB"/>
              </w:rPr>
              <w:t>modifications</w:t>
            </w:r>
            <w:r w:rsidRPr="00A94D79">
              <w:rPr>
                <w:rFonts w:cs="Times New Roman"/>
                <w:sz w:val="23"/>
                <w:szCs w:val="23"/>
                <w:lang w:val="en-GB"/>
              </w:rPr>
              <w:t xml:space="preserve"> after the quality check) </w:t>
            </w:r>
          </w:p>
        </w:tc>
      </w:tr>
      <w:tr w:rsidR="00D0134F" w:rsidRPr="00A94D79" w14:paraId="392C8AD3"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51CFD9A5"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38</w:t>
            </w:r>
          </w:p>
        </w:tc>
        <w:tc>
          <w:tcPr>
            <w:tcW w:w="993" w:type="dxa"/>
            <w:tcBorders>
              <w:top w:val="nil"/>
              <w:left w:val="nil"/>
              <w:bottom w:val="single" w:sz="4" w:space="0" w:color="auto"/>
              <w:right w:val="single" w:sz="4" w:space="0" w:color="auto"/>
            </w:tcBorders>
            <w:noWrap/>
            <w:tcMar>
              <w:left w:w="57" w:type="dxa"/>
              <w:right w:w="57" w:type="dxa"/>
            </w:tcMar>
          </w:tcPr>
          <w:p w14:paraId="2DDD81A8"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Apr-19</w:t>
            </w:r>
          </w:p>
        </w:tc>
        <w:tc>
          <w:tcPr>
            <w:tcW w:w="3827" w:type="dxa"/>
            <w:tcBorders>
              <w:top w:val="nil"/>
              <w:left w:val="nil"/>
              <w:bottom w:val="single" w:sz="4" w:space="0" w:color="auto"/>
              <w:right w:val="single" w:sz="4" w:space="0" w:color="auto"/>
            </w:tcBorders>
          </w:tcPr>
          <w:p w14:paraId="25C3E765" w14:textId="7472C95C"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SS are doing the soil sampling campaign</w:t>
            </w:r>
            <w:r>
              <w:rPr>
                <w:rFonts w:cs="Times New Roman"/>
                <w:sz w:val="23"/>
                <w:szCs w:val="23"/>
                <w:lang w:val="en-GB"/>
              </w:rPr>
              <w:t xml:space="preserve"> </w:t>
            </w:r>
            <w:r w:rsidRPr="00A94D79">
              <w:rPr>
                <w:rFonts w:cs="Times New Roman"/>
                <w:sz w:val="23"/>
                <w:szCs w:val="23"/>
                <w:lang w:val="en-GB"/>
              </w:rPr>
              <w:t xml:space="preserve">for 2018-2019 </w:t>
            </w:r>
            <w:r>
              <w:rPr>
                <w:rFonts w:cs="Times New Roman"/>
                <w:sz w:val="23"/>
                <w:szCs w:val="23"/>
                <w:lang w:val="en-GB"/>
              </w:rPr>
              <w:t xml:space="preserve">cropping </w:t>
            </w:r>
            <w:r w:rsidRPr="00A94D79">
              <w:rPr>
                <w:rFonts w:cs="Times New Roman"/>
                <w:sz w:val="23"/>
                <w:szCs w:val="23"/>
                <w:lang w:val="en-GB"/>
              </w:rPr>
              <w:t>season</w:t>
            </w:r>
            <w:r w:rsidR="00A46C29">
              <w:rPr>
                <w:rFonts w:cs="Times New Roman"/>
                <w:sz w:val="23"/>
                <w:szCs w:val="23"/>
                <w:lang w:val="en-GB"/>
              </w:rPr>
              <w:t xml:space="preserve"> as agreed in </w:t>
            </w:r>
            <w:proofErr w:type="spellStart"/>
            <w:r w:rsidR="00A46C29">
              <w:rPr>
                <w:rFonts w:cs="Times New Roman"/>
                <w:sz w:val="23"/>
                <w:szCs w:val="23"/>
                <w:lang w:val="en-GB"/>
              </w:rPr>
              <w:t>Billund</w:t>
            </w:r>
            <w:proofErr w:type="spellEnd"/>
            <w:r w:rsidR="00A46C29">
              <w:rPr>
                <w:rFonts w:cs="Times New Roman"/>
                <w:sz w:val="23"/>
                <w:szCs w:val="23"/>
                <w:lang w:val="en-GB"/>
              </w:rPr>
              <w:t xml:space="preserve"> meeting</w:t>
            </w:r>
          </w:p>
        </w:tc>
        <w:tc>
          <w:tcPr>
            <w:tcW w:w="3793" w:type="dxa"/>
            <w:tcBorders>
              <w:top w:val="nil"/>
              <w:left w:val="nil"/>
              <w:bottom w:val="single" w:sz="4" w:space="0" w:color="auto"/>
              <w:right w:val="single" w:sz="4" w:space="0" w:color="auto"/>
            </w:tcBorders>
          </w:tcPr>
          <w:p w14:paraId="6790CD9A" w14:textId="77777777" w:rsidR="00D0134F" w:rsidRPr="00A94D79" w:rsidRDefault="00D0134F" w:rsidP="00C62D35">
            <w:pPr>
              <w:spacing w:after="100" w:afterAutospacing="1"/>
              <w:jc w:val="both"/>
              <w:rPr>
                <w:rFonts w:cs="Times New Roman"/>
                <w:sz w:val="23"/>
                <w:szCs w:val="23"/>
                <w:lang w:val="en-GB"/>
              </w:rPr>
            </w:pPr>
          </w:p>
        </w:tc>
      </w:tr>
      <w:tr w:rsidR="00D0134F" w:rsidRPr="00A94D79" w14:paraId="31414304"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7CD6A07B"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39</w:t>
            </w:r>
          </w:p>
        </w:tc>
        <w:tc>
          <w:tcPr>
            <w:tcW w:w="993" w:type="dxa"/>
            <w:tcBorders>
              <w:top w:val="nil"/>
              <w:left w:val="nil"/>
              <w:bottom w:val="single" w:sz="4" w:space="0" w:color="auto"/>
              <w:right w:val="single" w:sz="4" w:space="0" w:color="auto"/>
            </w:tcBorders>
            <w:noWrap/>
            <w:tcMar>
              <w:left w:w="57" w:type="dxa"/>
              <w:right w:w="57" w:type="dxa"/>
            </w:tcMar>
          </w:tcPr>
          <w:p w14:paraId="50D79B19"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May-19</w:t>
            </w:r>
          </w:p>
        </w:tc>
        <w:tc>
          <w:tcPr>
            <w:tcW w:w="3827" w:type="dxa"/>
            <w:tcBorders>
              <w:top w:val="nil"/>
              <w:left w:val="nil"/>
              <w:bottom w:val="single" w:sz="4" w:space="0" w:color="auto"/>
              <w:right w:val="single" w:sz="4" w:space="0" w:color="auto"/>
            </w:tcBorders>
          </w:tcPr>
          <w:p w14:paraId="7A65F734"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34C98006" w14:textId="77777777" w:rsidR="00D0134F" w:rsidRPr="00A94D79" w:rsidRDefault="00D0134F" w:rsidP="00C62D35">
            <w:pPr>
              <w:spacing w:after="100" w:afterAutospacing="1"/>
              <w:jc w:val="both"/>
              <w:rPr>
                <w:rFonts w:cs="Times New Roman"/>
                <w:sz w:val="23"/>
                <w:szCs w:val="23"/>
                <w:lang w:val="en-GB"/>
              </w:rPr>
            </w:pPr>
          </w:p>
        </w:tc>
      </w:tr>
      <w:tr w:rsidR="00D0134F" w:rsidRPr="00A94D79" w14:paraId="7A2859E3"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2FB4CC51"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40</w:t>
            </w:r>
          </w:p>
        </w:tc>
        <w:tc>
          <w:tcPr>
            <w:tcW w:w="993" w:type="dxa"/>
            <w:tcBorders>
              <w:top w:val="nil"/>
              <w:left w:val="nil"/>
              <w:bottom w:val="single" w:sz="4" w:space="0" w:color="auto"/>
              <w:right w:val="single" w:sz="4" w:space="0" w:color="auto"/>
            </w:tcBorders>
            <w:noWrap/>
            <w:tcMar>
              <w:left w:w="57" w:type="dxa"/>
              <w:right w:w="57" w:type="dxa"/>
            </w:tcMar>
          </w:tcPr>
          <w:p w14:paraId="460F0D6D"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Jun-19</w:t>
            </w:r>
          </w:p>
        </w:tc>
        <w:tc>
          <w:tcPr>
            <w:tcW w:w="3827" w:type="dxa"/>
            <w:tcBorders>
              <w:top w:val="nil"/>
              <w:left w:val="nil"/>
              <w:bottom w:val="single" w:sz="4" w:space="0" w:color="auto"/>
              <w:right w:val="single" w:sz="4" w:space="0" w:color="auto"/>
            </w:tcBorders>
          </w:tcPr>
          <w:p w14:paraId="4A82EBCF"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1B9D3C8B" w14:textId="77777777" w:rsidR="00D0134F" w:rsidRPr="00A94D79" w:rsidRDefault="00D0134F" w:rsidP="00C62D35">
            <w:pPr>
              <w:spacing w:after="100" w:afterAutospacing="1"/>
              <w:jc w:val="both"/>
              <w:rPr>
                <w:rFonts w:cs="Times New Roman"/>
                <w:sz w:val="23"/>
                <w:szCs w:val="23"/>
                <w:lang w:val="en-GB"/>
              </w:rPr>
            </w:pPr>
          </w:p>
        </w:tc>
      </w:tr>
      <w:tr w:rsidR="00D0134F" w:rsidRPr="00A94D79" w14:paraId="27BBEE3A"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790D5EE9"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41</w:t>
            </w:r>
          </w:p>
        </w:tc>
        <w:tc>
          <w:tcPr>
            <w:tcW w:w="993" w:type="dxa"/>
            <w:tcBorders>
              <w:top w:val="nil"/>
              <w:left w:val="nil"/>
              <w:bottom w:val="single" w:sz="4" w:space="0" w:color="auto"/>
              <w:right w:val="single" w:sz="4" w:space="0" w:color="auto"/>
            </w:tcBorders>
            <w:noWrap/>
            <w:tcMar>
              <w:left w:w="57" w:type="dxa"/>
              <w:right w:w="57" w:type="dxa"/>
            </w:tcMar>
          </w:tcPr>
          <w:p w14:paraId="10FEFDD1"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Jul-19</w:t>
            </w:r>
          </w:p>
        </w:tc>
        <w:tc>
          <w:tcPr>
            <w:tcW w:w="3827" w:type="dxa"/>
            <w:tcBorders>
              <w:top w:val="nil"/>
              <w:left w:val="nil"/>
              <w:bottom w:val="single" w:sz="4" w:space="0" w:color="auto"/>
              <w:right w:val="single" w:sz="4" w:space="0" w:color="auto"/>
            </w:tcBorders>
            <w:hideMark/>
          </w:tcPr>
          <w:p w14:paraId="215C076E" w14:textId="72A3BFEF" w:rsidR="00D0134F" w:rsidRPr="00A94D79" w:rsidRDefault="00D0134F" w:rsidP="00C62D35">
            <w:pPr>
              <w:spacing w:after="100" w:afterAutospacing="1"/>
              <w:jc w:val="both"/>
              <w:rPr>
                <w:rFonts w:cs="Times New Roman"/>
                <w:sz w:val="23"/>
                <w:szCs w:val="23"/>
                <w:lang w:val="en-GB"/>
              </w:rPr>
            </w:pPr>
            <w:r>
              <w:rPr>
                <w:rFonts w:cs="Times New Roman"/>
                <w:sz w:val="23"/>
                <w:szCs w:val="23"/>
                <w:lang w:val="en-GB"/>
              </w:rPr>
              <w:t>Filled information on the excel</w:t>
            </w:r>
            <w:r w:rsidRPr="00A94D79">
              <w:rPr>
                <w:rFonts w:cs="Times New Roman"/>
                <w:sz w:val="23"/>
                <w:szCs w:val="23"/>
                <w:lang w:val="en-GB"/>
              </w:rPr>
              <w:t xml:space="preserve"> sheet about the experiment </w:t>
            </w:r>
            <w:r w:rsidR="00A46C29" w:rsidRPr="00A94D79">
              <w:rPr>
                <w:rFonts w:cs="Times New Roman"/>
                <w:sz w:val="23"/>
                <w:szCs w:val="23"/>
                <w:lang w:val="en-GB"/>
              </w:rPr>
              <w:t>measurements</w:t>
            </w:r>
            <w:r w:rsidR="00A46C29">
              <w:rPr>
                <w:rFonts w:cs="Times New Roman"/>
                <w:sz w:val="23"/>
                <w:szCs w:val="23"/>
                <w:lang w:val="en-GB"/>
              </w:rPr>
              <w:t xml:space="preserve"> for updating the database with the results from the last cropping season.</w:t>
            </w:r>
          </w:p>
        </w:tc>
        <w:tc>
          <w:tcPr>
            <w:tcW w:w="3793" w:type="dxa"/>
            <w:tcBorders>
              <w:top w:val="nil"/>
              <w:left w:val="nil"/>
              <w:bottom w:val="single" w:sz="4" w:space="0" w:color="auto"/>
              <w:right w:val="single" w:sz="4" w:space="0" w:color="auto"/>
            </w:tcBorders>
            <w:hideMark/>
          </w:tcPr>
          <w:p w14:paraId="6295CBE5"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 </w:t>
            </w:r>
          </w:p>
        </w:tc>
      </w:tr>
      <w:tr w:rsidR="00D0134F" w:rsidRPr="00A94D79" w14:paraId="04468B11"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6FAEFF55"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42</w:t>
            </w:r>
          </w:p>
        </w:tc>
        <w:tc>
          <w:tcPr>
            <w:tcW w:w="993" w:type="dxa"/>
            <w:tcBorders>
              <w:top w:val="nil"/>
              <w:left w:val="nil"/>
              <w:bottom w:val="single" w:sz="4" w:space="0" w:color="auto"/>
              <w:right w:val="single" w:sz="4" w:space="0" w:color="auto"/>
            </w:tcBorders>
            <w:noWrap/>
            <w:tcMar>
              <w:left w:w="57" w:type="dxa"/>
              <w:right w:w="57" w:type="dxa"/>
            </w:tcMar>
          </w:tcPr>
          <w:p w14:paraId="27865F09"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Aug-19</w:t>
            </w:r>
          </w:p>
        </w:tc>
        <w:tc>
          <w:tcPr>
            <w:tcW w:w="3827" w:type="dxa"/>
            <w:tcBorders>
              <w:top w:val="nil"/>
              <w:left w:val="nil"/>
              <w:bottom w:val="single" w:sz="4" w:space="0" w:color="auto"/>
              <w:right w:val="single" w:sz="4" w:space="0" w:color="auto"/>
            </w:tcBorders>
            <w:hideMark/>
          </w:tcPr>
          <w:p w14:paraId="68F8992F"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241993C4" w14:textId="77777777" w:rsidR="00D0134F" w:rsidRPr="00A94D79" w:rsidRDefault="00D0134F" w:rsidP="00C62D35">
            <w:pPr>
              <w:spacing w:after="100" w:afterAutospacing="1"/>
              <w:jc w:val="both"/>
              <w:rPr>
                <w:rFonts w:cs="Times New Roman"/>
                <w:sz w:val="23"/>
                <w:szCs w:val="23"/>
                <w:lang w:val="en-GB"/>
              </w:rPr>
            </w:pPr>
          </w:p>
        </w:tc>
      </w:tr>
      <w:tr w:rsidR="00D0134F" w:rsidRPr="00A94D79" w14:paraId="12E70563"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2151BBE2"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43</w:t>
            </w:r>
          </w:p>
        </w:tc>
        <w:tc>
          <w:tcPr>
            <w:tcW w:w="993" w:type="dxa"/>
            <w:tcBorders>
              <w:top w:val="nil"/>
              <w:left w:val="nil"/>
              <w:bottom w:val="single" w:sz="4" w:space="0" w:color="auto"/>
              <w:right w:val="single" w:sz="4" w:space="0" w:color="auto"/>
            </w:tcBorders>
            <w:noWrap/>
            <w:tcMar>
              <w:left w:w="57" w:type="dxa"/>
              <w:right w:w="57" w:type="dxa"/>
            </w:tcMar>
          </w:tcPr>
          <w:p w14:paraId="57A18320"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Sep-19</w:t>
            </w:r>
          </w:p>
        </w:tc>
        <w:tc>
          <w:tcPr>
            <w:tcW w:w="3827" w:type="dxa"/>
            <w:tcBorders>
              <w:top w:val="nil"/>
              <w:left w:val="nil"/>
              <w:bottom w:val="single" w:sz="4" w:space="0" w:color="auto"/>
              <w:right w:val="single" w:sz="4" w:space="0" w:color="auto"/>
            </w:tcBorders>
          </w:tcPr>
          <w:p w14:paraId="6A303B0A"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5755D55C"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Follow up of the monitoring</w:t>
            </w:r>
          </w:p>
        </w:tc>
      </w:tr>
      <w:tr w:rsidR="00D0134F" w:rsidRPr="00A94D79" w14:paraId="2AE406A1"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43C66E12"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44</w:t>
            </w:r>
          </w:p>
        </w:tc>
        <w:tc>
          <w:tcPr>
            <w:tcW w:w="993" w:type="dxa"/>
            <w:tcBorders>
              <w:top w:val="nil"/>
              <w:left w:val="nil"/>
              <w:bottom w:val="single" w:sz="4" w:space="0" w:color="auto"/>
              <w:right w:val="single" w:sz="4" w:space="0" w:color="auto"/>
            </w:tcBorders>
            <w:noWrap/>
            <w:tcMar>
              <w:left w:w="57" w:type="dxa"/>
              <w:right w:w="57" w:type="dxa"/>
            </w:tcMar>
          </w:tcPr>
          <w:p w14:paraId="2E7990D7"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Oct-19</w:t>
            </w:r>
          </w:p>
        </w:tc>
        <w:tc>
          <w:tcPr>
            <w:tcW w:w="3827" w:type="dxa"/>
            <w:tcBorders>
              <w:top w:val="nil"/>
              <w:left w:val="nil"/>
              <w:bottom w:val="single" w:sz="4" w:space="0" w:color="auto"/>
              <w:right w:val="single" w:sz="4" w:space="0" w:color="auto"/>
            </w:tcBorders>
          </w:tcPr>
          <w:p w14:paraId="08B65BF4"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 xml:space="preserve">Filled information on the excel sheet about </w:t>
            </w:r>
            <w:r>
              <w:rPr>
                <w:rFonts w:cs="Times New Roman"/>
                <w:sz w:val="23"/>
                <w:szCs w:val="23"/>
                <w:lang w:val="en-GB"/>
              </w:rPr>
              <w:t xml:space="preserve">the </w:t>
            </w:r>
            <w:r w:rsidRPr="00A94D79">
              <w:rPr>
                <w:rFonts w:cs="Times New Roman"/>
                <w:sz w:val="23"/>
                <w:szCs w:val="23"/>
                <w:lang w:val="en-GB"/>
              </w:rPr>
              <w:t>weather data</w:t>
            </w:r>
            <w:r>
              <w:rPr>
                <w:rFonts w:cs="Times New Roman"/>
                <w:sz w:val="23"/>
                <w:szCs w:val="23"/>
                <w:lang w:val="en-GB"/>
              </w:rPr>
              <w:t xml:space="preserve"> (September 2018 till end August 2019</w:t>
            </w:r>
          </w:p>
        </w:tc>
        <w:tc>
          <w:tcPr>
            <w:tcW w:w="3793" w:type="dxa"/>
            <w:tcBorders>
              <w:top w:val="nil"/>
              <w:left w:val="nil"/>
              <w:bottom w:val="single" w:sz="4" w:space="0" w:color="auto"/>
              <w:right w:val="single" w:sz="4" w:space="0" w:color="auto"/>
            </w:tcBorders>
          </w:tcPr>
          <w:p w14:paraId="56F25CEE" w14:textId="77777777" w:rsidR="00D0134F" w:rsidRPr="00A94D79" w:rsidRDefault="00D0134F" w:rsidP="00C62D35">
            <w:pPr>
              <w:spacing w:after="100" w:afterAutospacing="1"/>
              <w:jc w:val="both"/>
              <w:rPr>
                <w:rFonts w:cs="Times New Roman"/>
                <w:sz w:val="23"/>
                <w:szCs w:val="23"/>
                <w:lang w:val="en-GB"/>
              </w:rPr>
            </w:pPr>
          </w:p>
        </w:tc>
      </w:tr>
      <w:tr w:rsidR="00D0134F" w:rsidRPr="00A94D79" w14:paraId="1F3F9A27"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08DF251C"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45</w:t>
            </w:r>
          </w:p>
        </w:tc>
        <w:tc>
          <w:tcPr>
            <w:tcW w:w="993" w:type="dxa"/>
            <w:tcBorders>
              <w:top w:val="nil"/>
              <w:left w:val="nil"/>
              <w:bottom w:val="single" w:sz="4" w:space="0" w:color="auto"/>
              <w:right w:val="single" w:sz="4" w:space="0" w:color="auto"/>
            </w:tcBorders>
            <w:noWrap/>
            <w:tcMar>
              <w:left w:w="57" w:type="dxa"/>
              <w:right w:w="57" w:type="dxa"/>
            </w:tcMar>
          </w:tcPr>
          <w:p w14:paraId="739F55BF"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Nov-19</w:t>
            </w:r>
          </w:p>
        </w:tc>
        <w:tc>
          <w:tcPr>
            <w:tcW w:w="3827" w:type="dxa"/>
            <w:tcBorders>
              <w:top w:val="nil"/>
              <w:left w:val="nil"/>
              <w:bottom w:val="single" w:sz="4" w:space="0" w:color="auto"/>
              <w:right w:val="single" w:sz="4" w:space="0" w:color="auto"/>
            </w:tcBorders>
          </w:tcPr>
          <w:p w14:paraId="42A97187"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79752CAB" w14:textId="77777777" w:rsidR="00D0134F" w:rsidRPr="00A94D79" w:rsidRDefault="00D0134F" w:rsidP="00C62D35">
            <w:pPr>
              <w:spacing w:after="100" w:afterAutospacing="1"/>
              <w:jc w:val="both"/>
              <w:rPr>
                <w:rFonts w:cs="Times New Roman"/>
                <w:sz w:val="23"/>
                <w:szCs w:val="23"/>
                <w:lang w:val="en-GB"/>
              </w:rPr>
            </w:pPr>
          </w:p>
        </w:tc>
      </w:tr>
      <w:tr w:rsidR="00D0134F" w:rsidRPr="00A94D79" w14:paraId="2F22BC4C"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660991B9"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46</w:t>
            </w:r>
          </w:p>
        </w:tc>
        <w:tc>
          <w:tcPr>
            <w:tcW w:w="993" w:type="dxa"/>
            <w:tcBorders>
              <w:top w:val="nil"/>
              <w:left w:val="nil"/>
              <w:bottom w:val="single" w:sz="4" w:space="0" w:color="auto"/>
              <w:right w:val="single" w:sz="4" w:space="0" w:color="auto"/>
            </w:tcBorders>
            <w:noWrap/>
            <w:tcMar>
              <w:left w:w="57" w:type="dxa"/>
              <w:right w:w="57" w:type="dxa"/>
            </w:tcMar>
          </w:tcPr>
          <w:p w14:paraId="182851F5"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Dec-19</w:t>
            </w:r>
          </w:p>
        </w:tc>
        <w:tc>
          <w:tcPr>
            <w:tcW w:w="3827" w:type="dxa"/>
            <w:tcBorders>
              <w:top w:val="nil"/>
              <w:left w:val="nil"/>
              <w:bottom w:val="single" w:sz="4" w:space="0" w:color="auto"/>
              <w:right w:val="single" w:sz="4" w:space="0" w:color="auto"/>
            </w:tcBorders>
          </w:tcPr>
          <w:p w14:paraId="5DDCDF1F"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7D688E29" w14:textId="77777777" w:rsidR="00D0134F" w:rsidRPr="00A94D79" w:rsidRDefault="00D0134F" w:rsidP="00C62D35">
            <w:pPr>
              <w:spacing w:after="100" w:afterAutospacing="1"/>
              <w:jc w:val="both"/>
              <w:rPr>
                <w:rFonts w:cs="Times New Roman"/>
                <w:sz w:val="23"/>
                <w:szCs w:val="23"/>
                <w:lang w:val="en-GB"/>
              </w:rPr>
            </w:pPr>
          </w:p>
        </w:tc>
      </w:tr>
      <w:tr w:rsidR="00D0134F" w:rsidRPr="00A94D79" w14:paraId="12EF6CE5"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629E7DC2"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lastRenderedPageBreak/>
              <w:t>47</w:t>
            </w:r>
          </w:p>
        </w:tc>
        <w:tc>
          <w:tcPr>
            <w:tcW w:w="993" w:type="dxa"/>
            <w:tcBorders>
              <w:top w:val="nil"/>
              <w:left w:val="nil"/>
              <w:bottom w:val="single" w:sz="4" w:space="0" w:color="auto"/>
              <w:right w:val="single" w:sz="4" w:space="0" w:color="auto"/>
            </w:tcBorders>
            <w:noWrap/>
            <w:tcMar>
              <w:left w:w="57" w:type="dxa"/>
              <w:right w:w="57" w:type="dxa"/>
            </w:tcMar>
          </w:tcPr>
          <w:p w14:paraId="754B669F"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Jan-20</w:t>
            </w:r>
          </w:p>
        </w:tc>
        <w:tc>
          <w:tcPr>
            <w:tcW w:w="3827" w:type="dxa"/>
            <w:tcBorders>
              <w:top w:val="nil"/>
              <w:left w:val="nil"/>
              <w:bottom w:val="single" w:sz="4" w:space="0" w:color="auto"/>
              <w:right w:val="single" w:sz="4" w:space="0" w:color="auto"/>
            </w:tcBorders>
          </w:tcPr>
          <w:p w14:paraId="68ACD839"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49EFE34A"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WP5: quality checked d</w:t>
            </w:r>
            <w:r>
              <w:rPr>
                <w:rFonts w:cs="Times New Roman"/>
                <w:sz w:val="23"/>
                <w:szCs w:val="23"/>
                <w:lang w:val="en-GB"/>
              </w:rPr>
              <w:t>ata</w:t>
            </w:r>
            <w:r w:rsidRPr="00A94D79">
              <w:rPr>
                <w:rFonts w:cs="Times New Roman"/>
                <w:sz w:val="23"/>
                <w:szCs w:val="23"/>
                <w:lang w:val="en-GB"/>
              </w:rPr>
              <w:t xml:space="preserve">base to WPL </w:t>
            </w:r>
          </w:p>
        </w:tc>
      </w:tr>
      <w:tr w:rsidR="00D0134F" w:rsidRPr="00A94D79" w14:paraId="3178DFD2"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06314CF6"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48</w:t>
            </w:r>
          </w:p>
        </w:tc>
        <w:tc>
          <w:tcPr>
            <w:tcW w:w="993" w:type="dxa"/>
            <w:tcBorders>
              <w:top w:val="nil"/>
              <w:left w:val="nil"/>
              <w:bottom w:val="single" w:sz="4" w:space="0" w:color="auto"/>
              <w:right w:val="single" w:sz="4" w:space="0" w:color="auto"/>
            </w:tcBorders>
            <w:noWrap/>
            <w:tcMar>
              <w:left w:w="57" w:type="dxa"/>
              <w:right w:w="57" w:type="dxa"/>
            </w:tcMar>
          </w:tcPr>
          <w:p w14:paraId="2C621C96"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Feb-20</w:t>
            </w:r>
          </w:p>
        </w:tc>
        <w:tc>
          <w:tcPr>
            <w:tcW w:w="3827" w:type="dxa"/>
            <w:tcBorders>
              <w:top w:val="nil"/>
              <w:left w:val="nil"/>
              <w:bottom w:val="single" w:sz="4" w:space="0" w:color="auto"/>
              <w:right w:val="single" w:sz="4" w:space="0" w:color="auto"/>
            </w:tcBorders>
          </w:tcPr>
          <w:p w14:paraId="4AEF6834"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5D7D7831"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WP5: demonstration events?</w:t>
            </w:r>
          </w:p>
        </w:tc>
      </w:tr>
      <w:tr w:rsidR="00D0134F" w:rsidRPr="00A94D79" w14:paraId="45F8799A"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052F43F9"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49</w:t>
            </w:r>
          </w:p>
        </w:tc>
        <w:tc>
          <w:tcPr>
            <w:tcW w:w="993" w:type="dxa"/>
            <w:tcBorders>
              <w:top w:val="nil"/>
              <w:left w:val="nil"/>
              <w:bottom w:val="single" w:sz="4" w:space="0" w:color="auto"/>
              <w:right w:val="single" w:sz="4" w:space="0" w:color="auto"/>
            </w:tcBorders>
            <w:noWrap/>
            <w:tcMar>
              <w:left w:w="57" w:type="dxa"/>
              <w:right w:w="57" w:type="dxa"/>
            </w:tcMar>
          </w:tcPr>
          <w:p w14:paraId="014F6248"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Mar-20</w:t>
            </w:r>
          </w:p>
        </w:tc>
        <w:tc>
          <w:tcPr>
            <w:tcW w:w="3827" w:type="dxa"/>
            <w:tcBorders>
              <w:top w:val="nil"/>
              <w:left w:val="nil"/>
              <w:bottom w:val="single" w:sz="4" w:space="0" w:color="auto"/>
              <w:right w:val="single" w:sz="4" w:space="0" w:color="auto"/>
            </w:tcBorders>
          </w:tcPr>
          <w:p w14:paraId="5D7A07D2"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2D8AEED0" w14:textId="77777777" w:rsidR="00D0134F" w:rsidRPr="00A94D79" w:rsidRDefault="00D0134F" w:rsidP="00C62D35">
            <w:pPr>
              <w:spacing w:after="100" w:afterAutospacing="1"/>
              <w:jc w:val="both"/>
              <w:rPr>
                <w:rFonts w:cs="Times New Roman"/>
                <w:sz w:val="23"/>
                <w:szCs w:val="23"/>
                <w:lang w:val="en-GB"/>
              </w:rPr>
            </w:pPr>
          </w:p>
        </w:tc>
      </w:tr>
      <w:tr w:rsidR="00D0134F" w:rsidRPr="00A94D79" w14:paraId="5C71919B"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685DF331"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50</w:t>
            </w:r>
          </w:p>
        </w:tc>
        <w:tc>
          <w:tcPr>
            <w:tcW w:w="993" w:type="dxa"/>
            <w:tcBorders>
              <w:top w:val="nil"/>
              <w:left w:val="nil"/>
              <w:bottom w:val="single" w:sz="4" w:space="0" w:color="auto"/>
              <w:right w:val="single" w:sz="4" w:space="0" w:color="auto"/>
            </w:tcBorders>
            <w:noWrap/>
            <w:tcMar>
              <w:left w:w="57" w:type="dxa"/>
              <w:right w:w="57" w:type="dxa"/>
            </w:tcMar>
          </w:tcPr>
          <w:p w14:paraId="77478E5E"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Apr-20</w:t>
            </w:r>
          </w:p>
        </w:tc>
        <w:tc>
          <w:tcPr>
            <w:tcW w:w="3827" w:type="dxa"/>
            <w:tcBorders>
              <w:top w:val="nil"/>
              <w:left w:val="nil"/>
              <w:bottom w:val="single" w:sz="4" w:space="0" w:color="auto"/>
              <w:right w:val="single" w:sz="4" w:space="0" w:color="auto"/>
            </w:tcBorders>
          </w:tcPr>
          <w:p w14:paraId="0F2D97C0"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SS are doing the soil sampling campaign</w:t>
            </w:r>
            <w:r>
              <w:rPr>
                <w:rFonts w:cs="Times New Roman"/>
                <w:sz w:val="23"/>
                <w:szCs w:val="23"/>
                <w:lang w:val="en-GB"/>
              </w:rPr>
              <w:t xml:space="preserve"> </w:t>
            </w:r>
            <w:r w:rsidRPr="00A94D79">
              <w:rPr>
                <w:rFonts w:cs="Times New Roman"/>
                <w:sz w:val="23"/>
                <w:szCs w:val="23"/>
                <w:lang w:val="en-GB"/>
              </w:rPr>
              <w:t>for 2019-2020 cropping season</w:t>
            </w:r>
            <w:r w:rsidR="00A46C29">
              <w:rPr>
                <w:rFonts w:cs="Times New Roman"/>
                <w:sz w:val="23"/>
                <w:szCs w:val="23"/>
                <w:lang w:val="en-GB"/>
              </w:rPr>
              <w:t xml:space="preserve"> as agreed in </w:t>
            </w:r>
            <w:proofErr w:type="spellStart"/>
            <w:r w:rsidR="00A46C29">
              <w:rPr>
                <w:rFonts w:cs="Times New Roman"/>
                <w:sz w:val="23"/>
                <w:szCs w:val="23"/>
                <w:lang w:val="en-GB"/>
              </w:rPr>
              <w:t>Billund</w:t>
            </w:r>
            <w:proofErr w:type="spellEnd"/>
            <w:r w:rsidR="00A46C29">
              <w:rPr>
                <w:rFonts w:cs="Times New Roman"/>
                <w:sz w:val="23"/>
                <w:szCs w:val="23"/>
                <w:lang w:val="en-GB"/>
              </w:rPr>
              <w:t xml:space="preserve"> meeting</w:t>
            </w:r>
          </w:p>
        </w:tc>
        <w:tc>
          <w:tcPr>
            <w:tcW w:w="3793" w:type="dxa"/>
            <w:tcBorders>
              <w:top w:val="nil"/>
              <w:left w:val="nil"/>
              <w:bottom w:val="single" w:sz="4" w:space="0" w:color="auto"/>
              <w:right w:val="single" w:sz="4" w:space="0" w:color="auto"/>
            </w:tcBorders>
          </w:tcPr>
          <w:p w14:paraId="63234DEE"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 xml:space="preserve">D5.2 Deliverable demonstration </w:t>
            </w:r>
            <w:r w:rsidR="00493DAD">
              <w:rPr>
                <w:rFonts w:cs="Times New Roman"/>
                <w:sz w:val="23"/>
                <w:szCs w:val="23"/>
                <w:lang w:val="en-GB"/>
              </w:rPr>
              <w:t>activities in Study Sites</w:t>
            </w:r>
          </w:p>
        </w:tc>
      </w:tr>
      <w:tr w:rsidR="00D0134F" w:rsidRPr="00A94D79" w14:paraId="260B34CF"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0BEBC19A"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51</w:t>
            </w:r>
          </w:p>
        </w:tc>
        <w:tc>
          <w:tcPr>
            <w:tcW w:w="993" w:type="dxa"/>
            <w:tcBorders>
              <w:top w:val="nil"/>
              <w:left w:val="nil"/>
              <w:bottom w:val="single" w:sz="4" w:space="0" w:color="auto"/>
              <w:right w:val="single" w:sz="4" w:space="0" w:color="auto"/>
            </w:tcBorders>
            <w:noWrap/>
            <w:tcMar>
              <w:left w:w="57" w:type="dxa"/>
              <w:right w:w="57" w:type="dxa"/>
            </w:tcMar>
          </w:tcPr>
          <w:p w14:paraId="6E6EDFB3"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May-20</w:t>
            </w:r>
          </w:p>
        </w:tc>
        <w:tc>
          <w:tcPr>
            <w:tcW w:w="3827" w:type="dxa"/>
            <w:tcBorders>
              <w:top w:val="nil"/>
              <w:left w:val="nil"/>
              <w:bottom w:val="single" w:sz="4" w:space="0" w:color="auto"/>
              <w:right w:val="single" w:sz="4" w:space="0" w:color="auto"/>
            </w:tcBorders>
          </w:tcPr>
          <w:p w14:paraId="2E88BD0E" w14:textId="77777777" w:rsidR="00D0134F" w:rsidRPr="00A94D79" w:rsidRDefault="00D0134F"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4EC992A2" w14:textId="77777777" w:rsidR="00D0134F" w:rsidRPr="00A94D79" w:rsidRDefault="00D0134F" w:rsidP="00C62D35">
            <w:pPr>
              <w:spacing w:after="100" w:afterAutospacing="1"/>
              <w:jc w:val="both"/>
              <w:rPr>
                <w:rFonts w:cs="Times New Roman"/>
                <w:sz w:val="23"/>
                <w:szCs w:val="23"/>
                <w:lang w:val="en-GB"/>
              </w:rPr>
            </w:pPr>
          </w:p>
        </w:tc>
      </w:tr>
      <w:tr w:rsidR="00D0134F" w:rsidRPr="00A94D79" w14:paraId="6C47BF3C"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16F5A884"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52</w:t>
            </w:r>
          </w:p>
        </w:tc>
        <w:tc>
          <w:tcPr>
            <w:tcW w:w="993" w:type="dxa"/>
            <w:tcBorders>
              <w:top w:val="nil"/>
              <w:left w:val="nil"/>
              <w:bottom w:val="single" w:sz="4" w:space="0" w:color="auto"/>
              <w:right w:val="single" w:sz="4" w:space="0" w:color="auto"/>
            </w:tcBorders>
            <w:noWrap/>
            <w:tcMar>
              <w:left w:w="57" w:type="dxa"/>
              <w:right w:w="57" w:type="dxa"/>
            </w:tcMar>
          </w:tcPr>
          <w:p w14:paraId="694E9615"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Jun-20</w:t>
            </w:r>
          </w:p>
        </w:tc>
        <w:tc>
          <w:tcPr>
            <w:tcW w:w="3827" w:type="dxa"/>
            <w:tcBorders>
              <w:top w:val="nil"/>
              <w:left w:val="nil"/>
              <w:bottom w:val="single" w:sz="4" w:space="0" w:color="auto"/>
              <w:right w:val="single" w:sz="4" w:space="0" w:color="auto"/>
            </w:tcBorders>
          </w:tcPr>
          <w:p w14:paraId="06E0A46F" w14:textId="77777777" w:rsidR="00D0134F" w:rsidRPr="00A94D79" w:rsidRDefault="00D0134F" w:rsidP="00C62D35">
            <w:pPr>
              <w:spacing w:after="100" w:afterAutospacing="1"/>
              <w:jc w:val="both"/>
              <w:rPr>
                <w:rFonts w:cs="Times New Roman"/>
                <w:sz w:val="23"/>
                <w:szCs w:val="23"/>
                <w:lang w:val="en-GB"/>
              </w:rPr>
            </w:pPr>
            <w:r w:rsidRPr="00A94D79">
              <w:rPr>
                <w:rFonts w:cs="Times New Roman"/>
                <w:sz w:val="23"/>
                <w:szCs w:val="23"/>
                <w:lang w:val="en-GB"/>
              </w:rPr>
              <w:t>Filled information on the excel sheet about the experiment measurements</w:t>
            </w:r>
          </w:p>
        </w:tc>
        <w:tc>
          <w:tcPr>
            <w:tcW w:w="3793" w:type="dxa"/>
            <w:tcBorders>
              <w:top w:val="nil"/>
              <w:left w:val="nil"/>
              <w:bottom w:val="single" w:sz="4" w:space="0" w:color="auto"/>
              <w:right w:val="single" w:sz="4" w:space="0" w:color="auto"/>
            </w:tcBorders>
          </w:tcPr>
          <w:p w14:paraId="7310F303" w14:textId="77777777" w:rsidR="00D0134F" w:rsidRPr="00A94D79" w:rsidRDefault="00D0134F" w:rsidP="00C62D35">
            <w:pPr>
              <w:spacing w:after="100" w:afterAutospacing="1"/>
              <w:jc w:val="both"/>
              <w:rPr>
                <w:rFonts w:cs="Times New Roman"/>
                <w:sz w:val="23"/>
                <w:szCs w:val="23"/>
                <w:lang w:val="en-GB"/>
              </w:rPr>
            </w:pPr>
          </w:p>
        </w:tc>
      </w:tr>
      <w:tr w:rsidR="00493DAD" w:rsidRPr="00A94D79" w14:paraId="26D6E7D6"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17805876"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53</w:t>
            </w:r>
          </w:p>
        </w:tc>
        <w:tc>
          <w:tcPr>
            <w:tcW w:w="993" w:type="dxa"/>
            <w:tcBorders>
              <w:top w:val="nil"/>
              <w:left w:val="nil"/>
              <w:bottom w:val="single" w:sz="4" w:space="0" w:color="auto"/>
              <w:right w:val="single" w:sz="4" w:space="0" w:color="auto"/>
            </w:tcBorders>
            <w:noWrap/>
            <w:tcMar>
              <w:left w:w="57" w:type="dxa"/>
              <w:right w:w="57" w:type="dxa"/>
            </w:tcMar>
          </w:tcPr>
          <w:p w14:paraId="31CE5D7E"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Jul-20</w:t>
            </w:r>
          </w:p>
        </w:tc>
        <w:tc>
          <w:tcPr>
            <w:tcW w:w="3827" w:type="dxa"/>
            <w:tcBorders>
              <w:top w:val="nil"/>
              <w:left w:val="nil"/>
              <w:bottom w:val="single" w:sz="4" w:space="0" w:color="auto"/>
              <w:right w:val="single" w:sz="4" w:space="0" w:color="auto"/>
            </w:tcBorders>
          </w:tcPr>
          <w:p w14:paraId="54E56E35" w14:textId="77777777" w:rsidR="00493DAD" w:rsidRPr="00A94D79" w:rsidRDefault="00493DAD"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00C1D361" w14:textId="77777777" w:rsidR="00493DAD" w:rsidRPr="00A94D79" w:rsidRDefault="00493DAD" w:rsidP="00C62D35">
            <w:pPr>
              <w:spacing w:after="100" w:afterAutospacing="1"/>
              <w:jc w:val="both"/>
              <w:rPr>
                <w:rFonts w:cs="Times New Roman"/>
                <w:sz w:val="23"/>
                <w:szCs w:val="23"/>
                <w:lang w:val="en-GB"/>
              </w:rPr>
            </w:pPr>
            <w:r>
              <w:rPr>
                <w:rFonts w:cs="Times New Roman"/>
                <w:sz w:val="23"/>
                <w:szCs w:val="23"/>
                <w:lang w:val="en-GB"/>
              </w:rPr>
              <w:t xml:space="preserve">D5.1 </w:t>
            </w:r>
            <w:r w:rsidRPr="00A94D79">
              <w:rPr>
                <w:rFonts w:cs="Times New Roman"/>
                <w:sz w:val="23"/>
                <w:szCs w:val="23"/>
                <w:lang w:val="en-GB"/>
              </w:rPr>
              <w:t xml:space="preserve">Deliverable </w:t>
            </w:r>
            <w:r>
              <w:rPr>
                <w:rFonts w:cs="Times New Roman"/>
                <w:sz w:val="23"/>
                <w:szCs w:val="23"/>
                <w:lang w:val="en-GB"/>
              </w:rPr>
              <w:t>d</w:t>
            </w:r>
            <w:r w:rsidRPr="00A94D79">
              <w:rPr>
                <w:rFonts w:cs="Times New Roman"/>
                <w:sz w:val="23"/>
                <w:szCs w:val="23"/>
                <w:lang w:val="en-GB"/>
              </w:rPr>
              <w:t xml:space="preserve">atabase </w:t>
            </w:r>
            <w:r>
              <w:rPr>
                <w:rFonts w:cs="Times New Roman"/>
                <w:sz w:val="23"/>
                <w:szCs w:val="23"/>
                <w:lang w:val="en-GB"/>
              </w:rPr>
              <w:t>with monitoring data</w:t>
            </w:r>
          </w:p>
        </w:tc>
      </w:tr>
      <w:tr w:rsidR="00493DAD" w:rsidRPr="00A94D79" w14:paraId="2723A071"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1D88CE0B"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54</w:t>
            </w:r>
          </w:p>
        </w:tc>
        <w:tc>
          <w:tcPr>
            <w:tcW w:w="993" w:type="dxa"/>
            <w:tcBorders>
              <w:top w:val="nil"/>
              <w:left w:val="nil"/>
              <w:bottom w:val="single" w:sz="4" w:space="0" w:color="auto"/>
              <w:right w:val="single" w:sz="4" w:space="0" w:color="auto"/>
            </w:tcBorders>
            <w:noWrap/>
            <w:tcMar>
              <w:left w:w="57" w:type="dxa"/>
              <w:right w:w="57" w:type="dxa"/>
            </w:tcMar>
          </w:tcPr>
          <w:p w14:paraId="24553E0C"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Aug-20</w:t>
            </w:r>
          </w:p>
        </w:tc>
        <w:tc>
          <w:tcPr>
            <w:tcW w:w="3827" w:type="dxa"/>
            <w:tcBorders>
              <w:top w:val="nil"/>
              <w:left w:val="nil"/>
              <w:bottom w:val="single" w:sz="4" w:space="0" w:color="auto"/>
              <w:right w:val="single" w:sz="4" w:space="0" w:color="auto"/>
            </w:tcBorders>
          </w:tcPr>
          <w:p w14:paraId="753A1D79" w14:textId="77777777" w:rsidR="00493DAD" w:rsidRPr="00A94D79" w:rsidRDefault="00493DAD"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tcPr>
          <w:p w14:paraId="51899B9C" w14:textId="77777777" w:rsidR="00493DAD" w:rsidRPr="00A94D79" w:rsidRDefault="00493DAD" w:rsidP="00C62D35">
            <w:pPr>
              <w:spacing w:after="100" w:afterAutospacing="1"/>
              <w:jc w:val="both"/>
              <w:rPr>
                <w:rFonts w:cs="Times New Roman"/>
                <w:sz w:val="23"/>
                <w:szCs w:val="23"/>
                <w:lang w:val="en-GB"/>
              </w:rPr>
            </w:pPr>
          </w:p>
        </w:tc>
      </w:tr>
      <w:tr w:rsidR="00493DAD" w:rsidRPr="00A94D79" w14:paraId="768470A6"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1CCED0B1"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55</w:t>
            </w:r>
          </w:p>
        </w:tc>
        <w:tc>
          <w:tcPr>
            <w:tcW w:w="993" w:type="dxa"/>
            <w:tcBorders>
              <w:top w:val="nil"/>
              <w:left w:val="nil"/>
              <w:bottom w:val="single" w:sz="4" w:space="0" w:color="auto"/>
              <w:right w:val="single" w:sz="4" w:space="0" w:color="auto"/>
            </w:tcBorders>
            <w:noWrap/>
            <w:tcMar>
              <w:left w:w="57" w:type="dxa"/>
              <w:right w:w="57" w:type="dxa"/>
            </w:tcMar>
          </w:tcPr>
          <w:p w14:paraId="4528CE46"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Sep-20</w:t>
            </w:r>
          </w:p>
        </w:tc>
        <w:tc>
          <w:tcPr>
            <w:tcW w:w="3827" w:type="dxa"/>
            <w:tcBorders>
              <w:top w:val="nil"/>
              <w:left w:val="nil"/>
              <w:bottom w:val="single" w:sz="4" w:space="0" w:color="auto"/>
              <w:right w:val="single" w:sz="4" w:space="0" w:color="auto"/>
            </w:tcBorders>
          </w:tcPr>
          <w:p w14:paraId="497E2134"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 xml:space="preserve">Filled information on the excel sheet about </w:t>
            </w:r>
            <w:r>
              <w:rPr>
                <w:rFonts w:cs="Times New Roman"/>
                <w:sz w:val="23"/>
                <w:szCs w:val="23"/>
                <w:lang w:val="en-GB"/>
              </w:rPr>
              <w:t xml:space="preserve">the </w:t>
            </w:r>
            <w:r w:rsidRPr="00A94D79">
              <w:rPr>
                <w:rFonts w:cs="Times New Roman"/>
                <w:sz w:val="23"/>
                <w:szCs w:val="23"/>
                <w:lang w:val="en-GB"/>
              </w:rPr>
              <w:t>weather data</w:t>
            </w:r>
            <w:r>
              <w:rPr>
                <w:rFonts w:cs="Times New Roman"/>
                <w:sz w:val="23"/>
                <w:szCs w:val="23"/>
                <w:lang w:val="en-GB"/>
              </w:rPr>
              <w:t xml:space="preserve"> (September 2019 till end August 2020</w:t>
            </w:r>
          </w:p>
        </w:tc>
        <w:tc>
          <w:tcPr>
            <w:tcW w:w="3793" w:type="dxa"/>
            <w:tcBorders>
              <w:top w:val="nil"/>
              <w:left w:val="nil"/>
              <w:bottom w:val="single" w:sz="4" w:space="0" w:color="auto"/>
              <w:right w:val="single" w:sz="4" w:space="0" w:color="auto"/>
            </w:tcBorders>
          </w:tcPr>
          <w:p w14:paraId="06CCB690" w14:textId="77777777" w:rsidR="00493DAD" w:rsidRPr="00A94D79" w:rsidRDefault="00493DAD" w:rsidP="00C62D35">
            <w:pPr>
              <w:spacing w:after="100" w:afterAutospacing="1"/>
              <w:jc w:val="both"/>
              <w:rPr>
                <w:rFonts w:cs="Times New Roman"/>
                <w:sz w:val="23"/>
                <w:szCs w:val="23"/>
                <w:lang w:val="en-GB"/>
              </w:rPr>
            </w:pPr>
          </w:p>
        </w:tc>
      </w:tr>
      <w:tr w:rsidR="00493DAD" w:rsidRPr="00A94D79" w14:paraId="4F387E64"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51E2954D"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56</w:t>
            </w:r>
          </w:p>
        </w:tc>
        <w:tc>
          <w:tcPr>
            <w:tcW w:w="993" w:type="dxa"/>
            <w:tcBorders>
              <w:top w:val="nil"/>
              <w:left w:val="nil"/>
              <w:bottom w:val="single" w:sz="4" w:space="0" w:color="auto"/>
              <w:right w:val="single" w:sz="4" w:space="0" w:color="auto"/>
            </w:tcBorders>
            <w:noWrap/>
            <w:tcMar>
              <w:left w:w="57" w:type="dxa"/>
              <w:right w:w="57" w:type="dxa"/>
            </w:tcMar>
          </w:tcPr>
          <w:p w14:paraId="7C8694B1"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Oct-20</w:t>
            </w:r>
          </w:p>
        </w:tc>
        <w:tc>
          <w:tcPr>
            <w:tcW w:w="3827" w:type="dxa"/>
            <w:tcBorders>
              <w:top w:val="nil"/>
              <w:left w:val="nil"/>
              <w:bottom w:val="single" w:sz="4" w:space="0" w:color="auto"/>
              <w:right w:val="single" w:sz="4" w:space="0" w:color="auto"/>
            </w:tcBorders>
            <w:hideMark/>
          </w:tcPr>
          <w:p w14:paraId="520355D1" w14:textId="77777777" w:rsidR="00493DAD" w:rsidRPr="00A94D79" w:rsidRDefault="00493DAD"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hideMark/>
          </w:tcPr>
          <w:p w14:paraId="65001528" w14:textId="77777777" w:rsidR="00493DAD" w:rsidRPr="00A94D79" w:rsidRDefault="00493DAD" w:rsidP="00C62D35">
            <w:pPr>
              <w:spacing w:after="100" w:afterAutospacing="1"/>
              <w:jc w:val="both"/>
              <w:rPr>
                <w:rFonts w:cs="Times New Roman"/>
                <w:sz w:val="23"/>
                <w:szCs w:val="23"/>
                <w:lang w:val="en-GB"/>
              </w:rPr>
            </w:pPr>
          </w:p>
        </w:tc>
      </w:tr>
      <w:tr w:rsidR="00493DAD" w:rsidRPr="00A94D79" w14:paraId="3E1BA653"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45559A85"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57</w:t>
            </w:r>
          </w:p>
        </w:tc>
        <w:tc>
          <w:tcPr>
            <w:tcW w:w="993" w:type="dxa"/>
            <w:tcBorders>
              <w:top w:val="nil"/>
              <w:left w:val="nil"/>
              <w:bottom w:val="single" w:sz="4" w:space="0" w:color="auto"/>
              <w:right w:val="single" w:sz="4" w:space="0" w:color="auto"/>
            </w:tcBorders>
            <w:noWrap/>
            <w:tcMar>
              <w:left w:w="57" w:type="dxa"/>
              <w:right w:w="57" w:type="dxa"/>
            </w:tcMar>
          </w:tcPr>
          <w:p w14:paraId="0015B224"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Nov-20</w:t>
            </w:r>
          </w:p>
        </w:tc>
        <w:tc>
          <w:tcPr>
            <w:tcW w:w="3827" w:type="dxa"/>
            <w:tcBorders>
              <w:top w:val="nil"/>
              <w:left w:val="nil"/>
              <w:bottom w:val="single" w:sz="4" w:space="0" w:color="auto"/>
              <w:right w:val="single" w:sz="4" w:space="0" w:color="auto"/>
            </w:tcBorders>
            <w:hideMark/>
          </w:tcPr>
          <w:p w14:paraId="5B5FD00A"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 </w:t>
            </w:r>
          </w:p>
        </w:tc>
        <w:tc>
          <w:tcPr>
            <w:tcW w:w="3793" w:type="dxa"/>
            <w:tcBorders>
              <w:top w:val="nil"/>
              <w:left w:val="nil"/>
              <w:bottom w:val="single" w:sz="4" w:space="0" w:color="auto"/>
              <w:right w:val="single" w:sz="4" w:space="0" w:color="auto"/>
            </w:tcBorders>
            <w:hideMark/>
          </w:tcPr>
          <w:p w14:paraId="05BCFBFC" w14:textId="0F073B39"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 xml:space="preserve">D5.3 Deliverable Monitoring results </w:t>
            </w:r>
          </w:p>
        </w:tc>
      </w:tr>
      <w:tr w:rsidR="00493DAD" w:rsidRPr="00A94D79" w14:paraId="2A8E1C30"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45C88556"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58</w:t>
            </w:r>
          </w:p>
        </w:tc>
        <w:tc>
          <w:tcPr>
            <w:tcW w:w="993" w:type="dxa"/>
            <w:tcBorders>
              <w:top w:val="nil"/>
              <w:left w:val="nil"/>
              <w:bottom w:val="single" w:sz="4" w:space="0" w:color="auto"/>
              <w:right w:val="single" w:sz="4" w:space="0" w:color="auto"/>
            </w:tcBorders>
            <w:noWrap/>
            <w:tcMar>
              <w:left w:w="57" w:type="dxa"/>
              <w:right w:w="57" w:type="dxa"/>
            </w:tcMar>
          </w:tcPr>
          <w:p w14:paraId="38AFFD26"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Dec-20</w:t>
            </w:r>
          </w:p>
        </w:tc>
        <w:tc>
          <w:tcPr>
            <w:tcW w:w="3827" w:type="dxa"/>
            <w:tcBorders>
              <w:top w:val="nil"/>
              <w:left w:val="nil"/>
              <w:bottom w:val="single" w:sz="4" w:space="0" w:color="auto"/>
              <w:right w:val="single" w:sz="4" w:space="0" w:color="auto"/>
            </w:tcBorders>
            <w:hideMark/>
          </w:tcPr>
          <w:p w14:paraId="528F6A87" w14:textId="77777777" w:rsidR="00493DAD" w:rsidRPr="00A94D79" w:rsidRDefault="00493DAD" w:rsidP="00C62D35">
            <w:pPr>
              <w:spacing w:after="100" w:afterAutospacing="1"/>
              <w:jc w:val="both"/>
              <w:rPr>
                <w:rFonts w:cs="Times New Roman"/>
                <w:sz w:val="23"/>
                <w:szCs w:val="23"/>
                <w:lang w:val="en-GB"/>
              </w:rPr>
            </w:pPr>
          </w:p>
        </w:tc>
        <w:tc>
          <w:tcPr>
            <w:tcW w:w="3793" w:type="dxa"/>
            <w:tcBorders>
              <w:top w:val="nil"/>
              <w:left w:val="nil"/>
              <w:bottom w:val="single" w:sz="4" w:space="0" w:color="auto"/>
              <w:right w:val="single" w:sz="4" w:space="0" w:color="auto"/>
            </w:tcBorders>
            <w:hideMark/>
          </w:tcPr>
          <w:p w14:paraId="62F6A112" w14:textId="22A03518"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 </w:t>
            </w:r>
          </w:p>
        </w:tc>
      </w:tr>
      <w:tr w:rsidR="00493DAD" w:rsidRPr="00A94D79" w14:paraId="0EEF7953"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28DC1F73"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59</w:t>
            </w:r>
          </w:p>
        </w:tc>
        <w:tc>
          <w:tcPr>
            <w:tcW w:w="993" w:type="dxa"/>
            <w:tcBorders>
              <w:top w:val="nil"/>
              <w:left w:val="nil"/>
              <w:bottom w:val="single" w:sz="4" w:space="0" w:color="auto"/>
              <w:right w:val="single" w:sz="4" w:space="0" w:color="auto"/>
            </w:tcBorders>
            <w:noWrap/>
            <w:tcMar>
              <w:left w:w="57" w:type="dxa"/>
              <w:right w:w="57" w:type="dxa"/>
            </w:tcMar>
          </w:tcPr>
          <w:p w14:paraId="1FAF5998"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Jan-21</w:t>
            </w:r>
          </w:p>
        </w:tc>
        <w:tc>
          <w:tcPr>
            <w:tcW w:w="3827" w:type="dxa"/>
            <w:tcBorders>
              <w:top w:val="nil"/>
              <w:left w:val="nil"/>
              <w:bottom w:val="single" w:sz="4" w:space="0" w:color="auto"/>
              <w:right w:val="single" w:sz="4" w:space="0" w:color="auto"/>
            </w:tcBorders>
            <w:hideMark/>
          </w:tcPr>
          <w:p w14:paraId="250CD564"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 </w:t>
            </w:r>
          </w:p>
        </w:tc>
        <w:tc>
          <w:tcPr>
            <w:tcW w:w="3793" w:type="dxa"/>
            <w:tcBorders>
              <w:top w:val="nil"/>
              <w:left w:val="nil"/>
              <w:bottom w:val="single" w:sz="4" w:space="0" w:color="auto"/>
              <w:right w:val="single" w:sz="4" w:space="0" w:color="auto"/>
            </w:tcBorders>
            <w:hideMark/>
          </w:tcPr>
          <w:p w14:paraId="78632781"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 </w:t>
            </w:r>
          </w:p>
        </w:tc>
      </w:tr>
      <w:tr w:rsidR="00493DAD" w:rsidRPr="00A94D79" w14:paraId="02603268" w14:textId="77777777" w:rsidTr="00361176">
        <w:tc>
          <w:tcPr>
            <w:tcW w:w="567" w:type="dxa"/>
            <w:tcBorders>
              <w:top w:val="nil"/>
              <w:left w:val="single" w:sz="4" w:space="0" w:color="auto"/>
              <w:bottom w:val="single" w:sz="4" w:space="0" w:color="auto"/>
              <w:right w:val="single" w:sz="4" w:space="0" w:color="auto"/>
            </w:tcBorders>
            <w:noWrap/>
            <w:tcMar>
              <w:left w:w="57" w:type="dxa"/>
              <w:right w:w="57" w:type="dxa"/>
            </w:tcMar>
            <w:hideMark/>
          </w:tcPr>
          <w:p w14:paraId="140E2991"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60</w:t>
            </w:r>
          </w:p>
        </w:tc>
        <w:tc>
          <w:tcPr>
            <w:tcW w:w="993" w:type="dxa"/>
            <w:tcBorders>
              <w:top w:val="nil"/>
              <w:left w:val="nil"/>
              <w:bottom w:val="single" w:sz="4" w:space="0" w:color="auto"/>
              <w:right w:val="single" w:sz="4" w:space="0" w:color="auto"/>
            </w:tcBorders>
            <w:noWrap/>
            <w:tcMar>
              <w:left w:w="57" w:type="dxa"/>
              <w:right w:w="57" w:type="dxa"/>
            </w:tcMar>
          </w:tcPr>
          <w:p w14:paraId="7E5D4CEE"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Feb-21</w:t>
            </w:r>
          </w:p>
        </w:tc>
        <w:tc>
          <w:tcPr>
            <w:tcW w:w="3827" w:type="dxa"/>
            <w:tcBorders>
              <w:top w:val="nil"/>
              <w:left w:val="nil"/>
              <w:bottom w:val="single" w:sz="4" w:space="0" w:color="auto"/>
              <w:right w:val="single" w:sz="4" w:space="0" w:color="auto"/>
            </w:tcBorders>
            <w:hideMark/>
          </w:tcPr>
          <w:p w14:paraId="5C5D3B93"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 </w:t>
            </w:r>
          </w:p>
        </w:tc>
        <w:tc>
          <w:tcPr>
            <w:tcW w:w="3793" w:type="dxa"/>
            <w:tcBorders>
              <w:top w:val="nil"/>
              <w:left w:val="nil"/>
              <w:bottom w:val="single" w:sz="4" w:space="0" w:color="auto"/>
              <w:right w:val="single" w:sz="4" w:space="0" w:color="auto"/>
            </w:tcBorders>
            <w:hideMark/>
          </w:tcPr>
          <w:p w14:paraId="7FC34CA4" w14:textId="77777777" w:rsidR="00493DAD" w:rsidRPr="00A94D79" w:rsidRDefault="00493DAD" w:rsidP="00C62D35">
            <w:pPr>
              <w:spacing w:after="100" w:afterAutospacing="1"/>
              <w:jc w:val="both"/>
              <w:rPr>
                <w:rFonts w:cs="Times New Roman"/>
                <w:sz w:val="23"/>
                <w:szCs w:val="23"/>
                <w:lang w:val="en-GB"/>
              </w:rPr>
            </w:pPr>
            <w:r w:rsidRPr="00A94D79">
              <w:rPr>
                <w:rFonts w:cs="Times New Roman"/>
                <w:sz w:val="23"/>
                <w:szCs w:val="23"/>
                <w:lang w:val="en-GB"/>
              </w:rPr>
              <w:t> </w:t>
            </w:r>
          </w:p>
        </w:tc>
      </w:tr>
    </w:tbl>
    <w:p w14:paraId="3F7A78F4" w14:textId="43C8B9FD" w:rsidR="00694914" w:rsidRDefault="00694914" w:rsidP="00C62D35">
      <w:pPr>
        <w:spacing w:after="100" w:afterAutospacing="1"/>
        <w:jc w:val="both"/>
        <w:rPr>
          <w:rFonts w:cs="Times New Roman"/>
          <w:sz w:val="23"/>
          <w:szCs w:val="23"/>
          <w:lang w:val="en-GB"/>
        </w:rPr>
      </w:pPr>
      <w:r>
        <w:rPr>
          <w:rFonts w:cs="Times New Roman"/>
          <w:sz w:val="23"/>
          <w:szCs w:val="23"/>
          <w:lang w:val="en-GB"/>
        </w:rPr>
        <w:br w:type="page"/>
      </w:r>
    </w:p>
    <w:p w14:paraId="19364C64" w14:textId="77777777" w:rsidR="00361176" w:rsidRPr="009B523F" w:rsidRDefault="00361176" w:rsidP="00C62D35">
      <w:pPr>
        <w:pStyle w:val="Heading1"/>
        <w:jc w:val="both"/>
      </w:pPr>
      <w:r w:rsidRPr="009B523F">
        <w:lastRenderedPageBreak/>
        <w:t>Goal</w:t>
      </w:r>
    </w:p>
    <w:p w14:paraId="531D5398" w14:textId="77777777" w:rsidR="00361176" w:rsidRPr="00D0134F" w:rsidRDefault="00361176" w:rsidP="00C62D35">
      <w:pPr>
        <w:jc w:val="both"/>
        <w:rPr>
          <w:rFonts w:cs="Times New Roman"/>
          <w:color w:val="000000"/>
          <w:sz w:val="23"/>
          <w:szCs w:val="23"/>
          <w:lang w:val="en-GB"/>
        </w:rPr>
      </w:pPr>
      <w:r w:rsidRPr="00D0134F">
        <w:rPr>
          <w:rFonts w:cs="Times New Roman"/>
          <w:color w:val="000000"/>
          <w:sz w:val="23"/>
          <w:szCs w:val="23"/>
          <w:lang w:val="en-GB"/>
        </w:rPr>
        <w:t xml:space="preserve">WP5 aims to make the experimental data readily available to the partners in a way that information is useful, easy to access and download and at the same time well protected. In the beginning, the database modelling includes UML diagrams to provide a standard way to visualize the database design. After the design was finalized, these excel sheets were created for the study site partners to collect the data which will be uploaded in the </w:t>
      </w:r>
      <w:proofErr w:type="spellStart"/>
      <w:r w:rsidRPr="00D0134F">
        <w:rPr>
          <w:rFonts w:cs="Times New Roman"/>
          <w:color w:val="000000"/>
          <w:sz w:val="23"/>
          <w:szCs w:val="23"/>
          <w:lang w:val="en-GB"/>
        </w:rPr>
        <w:t>SoilCare</w:t>
      </w:r>
      <w:proofErr w:type="spellEnd"/>
      <w:r w:rsidRPr="00D0134F">
        <w:rPr>
          <w:rFonts w:cs="Times New Roman"/>
          <w:color w:val="000000"/>
          <w:sz w:val="23"/>
          <w:szCs w:val="23"/>
          <w:lang w:val="en-GB"/>
        </w:rPr>
        <w:t xml:space="preserve"> database. The database will ensure the consistency, easy retrieval, update, manipulation and maintenance of the data. Then, as the third component a web-interface or web application will be designed which will enable the users to access, visualize, download and query the database.</w:t>
      </w:r>
    </w:p>
    <w:p w14:paraId="271CE20F" w14:textId="77777777" w:rsidR="00361176" w:rsidRPr="00D0134F" w:rsidRDefault="00361176" w:rsidP="00C62D35">
      <w:pPr>
        <w:pStyle w:val="Default"/>
        <w:jc w:val="both"/>
        <w:rPr>
          <w:sz w:val="23"/>
          <w:szCs w:val="23"/>
        </w:rPr>
      </w:pPr>
      <w:r w:rsidRPr="00D0134F">
        <w:rPr>
          <w:sz w:val="23"/>
          <w:szCs w:val="23"/>
        </w:rPr>
        <w:t xml:space="preserve">The goal of these excel files is to collect all the information required to be able to monitor, process and analyse the Cropping Systems (CS) of the </w:t>
      </w:r>
      <w:proofErr w:type="spellStart"/>
      <w:r w:rsidRPr="00D0134F">
        <w:rPr>
          <w:sz w:val="23"/>
          <w:szCs w:val="23"/>
        </w:rPr>
        <w:t>SoilCare</w:t>
      </w:r>
      <w:proofErr w:type="spellEnd"/>
      <w:r w:rsidRPr="00D0134F">
        <w:rPr>
          <w:sz w:val="23"/>
          <w:szCs w:val="23"/>
        </w:rPr>
        <w:t xml:space="preserve"> Study Sites (SS) in an standardised way that is compatible with the database structure. All the information required for monitoring a Cropping system properly, and not only experimental results, are going to be collected by WP5 and stored in a safe guarded cloud storage database, and can be consulted by the project members through the online application of the database. </w:t>
      </w:r>
    </w:p>
    <w:p w14:paraId="1A192C3F" w14:textId="77777777" w:rsidR="00361176" w:rsidRPr="00D0134F" w:rsidRDefault="00361176" w:rsidP="00C62D35">
      <w:pPr>
        <w:pStyle w:val="Default"/>
        <w:jc w:val="both"/>
        <w:rPr>
          <w:sz w:val="23"/>
          <w:szCs w:val="23"/>
        </w:rPr>
      </w:pPr>
    </w:p>
    <w:p w14:paraId="47742943" w14:textId="7040C84C" w:rsidR="00694914" w:rsidRPr="00694914" w:rsidRDefault="00361176" w:rsidP="00C62D35">
      <w:pPr>
        <w:jc w:val="both"/>
        <w:rPr>
          <w:rFonts w:cs="Times New Roman"/>
          <w:color w:val="000000"/>
          <w:sz w:val="23"/>
          <w:szCs w:val="23"/>
          <w:lang w:val="en-GB"/>
        </w:rPr>
        <w:sectPr w:rsidR="00694914" w:rsidRPr="00694914" w:rsidSect="00694914">
          <w:headerReference w:type="default" r:id="rId8"/>
          <w:footerReference w:type="default" r:id="rId9"/>
          <w:pgSz w:w="11906" w:h="16838"/>
          <w:pgMar w:top="1701" w:right="1418" w:bottom="1418" w:left="1418" w:header="1134" w:footer="0" w:gutter="0"/>
          <w:pgNumType w:fmt="lowerRoman" w:start="1"/>
          <w:cols w:space="708"/>
          <w:docGrid w:linePitch="360"/>
        </w:sectPr>
      </w:pPr>
      <w:r w:rsidRPr="00D0134F">
        <w:rPr>
          <w:rFonts w:cs="Times New Roman"/>
          <w:color w:val="000000"/>
          <w:sz w:val="23"/>
          <w:szCs w:val="23"/>
          <w:lang w:val="en-GB"/>
        </w:rPr>
        <w:t xml:space="preserve">Two different files will be used for the monitoring of the SS cropping systems. The first one </w:t>
      </w:r>
      <w:r w:rsidR="008C1D25" w:rsidRPr="00D0134F">
        <w:rPr>
          <w:rFonts w:cs="Times New Roman"/>
          <w:color w:val="000000"/>
          <w:sz w:val="23"/>
          <w:szCs w:val="23"/>
          <w:lang w:val="en-GB"/>
        </w:rPr>
        <w:t>entitled</w:t>
      </w:r>
      <w:r w:rsidRPr="00D0134F">
        <w:rPr>
          <w:rFonts w:cs="Times New Roman"/>
          <w:color w:val="000000"/>
          <w:sz w:val="23"/>
          <w:szCs w:val="23"/>
          <w:lang w:val="en-GB"/>
        </w:rPr>
        <w:t xml:space="preserve"> </w:t>
      </w:r>
      <w:proofErr w:type="spellStart"/>
      <w:r w:rsidRPr="00E04259">
        <w:rPr>
          <w:rFonts w:cs="Times New Roman"/>
          <w:b/>
          <w:color w:val="000000"/>
          <w:sz w:val="23"/>
          <w:szCs w:val="23"/>
          <w:lang w:val="en-GB"/>
        </w:rPr>
        <w:t>SoilCare_experiments_monitoring_form_vX</w:t>
      </w:r>
      <w:proofErr w:type="spellEnd"/>
      <w:r w:rsidRPr="00D0134F">
        <w:rPr>
          <w:rFonts w:cs="Times New Roman"/>
          <w:color w:val="000000"/>
          <w:sz w:val="23"/>
          <w:szCs w:val="23"/>
          <w:lang w:val="en-GB"/>
        </w:rPr>
        <w:t xml:space="preserve"> will include all the information required for the experiments, treatments and observations as described in the Report 10, D4.2 Monitoring Plan for the Study Sites. Details can be found in </w:t>
      </w:r>
      <w:r w:rsidRPr="00E04259">
        <w:rPr>
          <w:rFonts w:cs="Times New Roman"/>
          <w:b/>
          <w:color w:val="000000"/>
          <w:sz w:val="23"/>
          <w:szCs w:val="23"/>
          <w:lang w:val="en-GB"/>
        </w:rPr>
        <w:t xml:space="preserve">Part 1 </w:t>
      </w:r>
      <w:r w:rsidRPr="00D0134F">
        <w:rPr>
          <w:rFonts w:cs="Times New Roman"/>
          <w:color w:val="000000"/>
          <w:sz w:val="23"/>
          <w:szCs w:val="23"/>
          <w:lang w:val="en-GB"/>
        </w:rPr>
        <w:t xml:space="preserve">of this report. The second one </w:t>
      </w:r>
      <w:r w:rsidR="008C1D25" w:rsidRPr="00D0134F">
        <w:rPr>
          <w:rFonts w:cs="Times New Roman"/>
          <w:color w:val="000000"/>
          <w:sz w:val="23"/>
          <w:szCs w:val="23"/>
          <w:lang w:val="en-GB"/>
        </w:rPr>
        <w:t>entitled</w:t>
      </w:r>
      <w:r w:rsidRPr="00D0134F">
        <w:rPr>
          <w:rFonts w:cs="Times New Roman"/>
          <w:color w:val="000000"/>
          <w:sz w:val="23"/>
          <w:szCs w:val="23"/>
          <w:lang w:val="en-GB"/>
        </w:rPr>
        <w:t xml:space="preserve"> </w:t>
      </w:r>
      <w:proofErr w:type="spellStart"/>
      <w:r w:rsidRPr="00E04259">
        <w:rPr>
          <w:rFonts w:cs="Times New Roman"/>
          <w:b/>
          <w:color w:val="000000"/>
          <w:sz w:val="23"/>
          <w:szCs w:val="23"/>
          <w:lang w:val="en-GB"/>
        </w:rPr>
        <w:t>SoilCare_weather_monitoring_form_vX</w:t>
      </w:r>
      <w:proofErr w:type="spellEnd"/>
      <w:r w:rsidRPr="00D0134F">
        <w:rPr>
          <w:rFonts w:cs="Times New Roman"/>
          <w:color w:val="000000"/>
          <w:sz w:val="23"/>
          <w:szCs w:val="23"/>
          <w:lang w:val="en-GB"/>
        </w:rPr>
        <w:t xml:space="preserve"> will be used for monitoring the climatic and </w:t>
      </w:r>
      <w:r w:rsidR="006F7CC5" w:rsidRPr="00D0134F">
        <w:rPr>
          <w:rFonts w:cs="Times New Roman"/>
          <w:color w:val="000000"/>
          <w:sz w:val="23"/>
          <w:szCs w:val="23"/>
          <w:lang w:val="en-GB"/>
        </w:rPr>
        <w:t>weather data</w:t>
      </w:r>
      <w:r w:rsidRPr="00D0134F">
        <w:rPr>
          <w:rFonts w:cs="Times New Roman"/>
          <w:color w:val="000000"/>
          <w:sz w:val="23"/>
          <w:szCs w:val="23"/>
          <w:lang w:val="en-GB"/>
        </w:rPr>
        <w:t xml:space="preserve"> </w:t>
      </w:r>
      <w:r w:rsidR="008C1D25" w:rsidRPr="00D0134F">
        <w:rPr>
          <w:rFonts w:cs="Times New Roman"/>
          <w:color w:val="000000"/>
          <w:sz w:val="23"/>
          <w:szCs w:val="23"/>
          <w:lang w:val="en-GB"/>
        </w:rPr>
        <w:t>separately</w:t>
      </w:r>
      <w:r w:rsidRPr="00D0134F">
        <w:rPr>
          <w:rFonts w:cs="Times New Roman"/>
          <w:color w:val="000000"/>
          <w:sz w:val="23"/>
          <w:szCs w:val="23"/>
          <w:lang w:val="en-GB"/>
        </w:rPr>
        <w:t xml:space="preserve">. Details can be </w:t>
      </w:r>
      <w:r w:rsidR="00694914">
        <w:rPr>
          <w:rFonts w:cs="Times New Roman"/>
          <w:color w:val="000000"/>
          <w:sz w:val="23"/>
          <w:szCs w:val="23"/>
          <w:lang w:val="en-GB"/>
        </w:rPr>
        <w:t xml:space="preserve">found in </w:t>
      </w:r>
      <w:r w:rsidR="00694914" w:rsidRPr="00E04259">
        <w:rPr>
          <w:rFonts w:cs="Times New Roman"/>
          <w:b/>
          <w:color w:val="000000"/>
          <w:sz w:val="23"/>
          <w:szCs w:val="23"/>
          <w:lang w:val="en-GB"/>
        </w:rPr>
        <w:t>Part 2</w:t>
      </w:r>
      <w:r w:rsidR="00694914">
        <w:rPr>
          <w:rFonts w:cs="Times New Roman"/>
          <w:color w:val="000000"/>
          <w:sz w:val="23"/>
          <w:szCs w:val="23"/>
          <w:lang w:val="en-GB"/>
        </w:rPr>
        <w:t xml:space="preserve"> of this report.</w:t>
      </w:r>
    </w:p>
    <w:p w14:paraId="10B598FD" w14:textId="77777777" w:rsidR="003C1499" w:rsidRDefault="00F570A0" w:rsidP="00C62D35">
      <w:pPr>
        <w:pStyle w:val="Heading1"/>
        <w:jc w:val="both"/>
      </w:pPr>
      <w:r w:rsidRPr="00ED184A">
        <w:lastRenderedPageBreak/>
        <w:t>Part</w:t>
      </w:r>
      <w:r w:rsidR="00044663" w:rsidRPr="00ED184A">
        <w:t xml:space="preserve"> 1: Document to monitor the </w:t>
      </w:r>
      <w:r w:rsidR="00ED184A">
        <w:t xml:space="preserve">experiments and </w:t>
      </w:r>
      <w:r w:rsidR="00044663" w:rsidRPr="00ED184A">
        <w:t>cropping systems</w:t>
      </w:r>
      <w:r w:rsidR="00044663">
        <w:t xml:space="preserve"> </w:t>
      </w:r>
      <w:r w:rsidR="00ED184A">
        <w:t xml:space="preserve"> </w:t>
      </w:r>
    </w:p>
    <w:p w14:paraId="21BADF6E" w14:textId="77777777" w:rsidR="00044663" w:rsidRDefault="004C522B" w:rsidP="00C62D35">
      <w:pPr>
        <w:pStyle w:val="Heading2"/>
        <w:jc w:val="both"/>
      </w:pPr>
      <w:r w:rsidRPr="004C522B">
        <w:t xml:space="preserve">Terminology </w:t>
      </w:r>
      <w:r w:rsidR="00044663">
        <w:t xml:space="preserve">used </w:t>
      </w:r>
    </w:p>
    <w:p w14:paraId="191A374F" w14:textId="77777777" w:rsidR="00946987" w:rsidRPr="00E65793" w:rsidRDefault="00F11DF0" w:rsidP="00C62D35">
      <w:pPr>
        <w:spacing w:line="240" w:lineRule="auto"/>
        <w:jc w:val="both"/>
        <w:rPr>
          <w:rFonts w:cs="Times New Roman"/>
          <w:color w:val="000000"/>
          <w:sz w:val="23"/>
          <w:szCs w:val="23"/>
          <w:lang w:val="en-GB"/>
        </w:rPr>
      </w:pPr>
      <w:r w:rsidRPr="00F11DF0">
        <w:rPr>
          <w:b/>
          <w:sz w:val="23"/>
          <w:szCs w:val="23"/>
        </w:rPr>
        <w:t>Experiment:</w:t>
      </w:r>
      <w:r>
        <w:rPr>
          <w:sz w:val="23"/>
          <w:szCs w:val="23"/>
        </w:rPr>
        <w:t xml:space="preserve"> </w:t>
      </w:r>
      <w:r w:rsidR="00946987" w:rsidRPr="00E65793">
        <w:rPr>
          <w:rFonts w:cs="Times New Roman"/>
          <w:color w:val="000000"/>
          <w:sz w:val="23"/>
          <w:szCs w:val="23"/>
          <w:lang w:val="en-GB"/>
        </w:rPr>
        <w:t xml:space="preserve">An experiment is a procedure carried out to support, </w:t>
      </w:r>
      <w:r w:rsidR="00797115" w:rsidRPr="00E65793">
        <w:rPr>
          <w:rFonts w:cs="Times New Roman"/>
          <w:color w:val="000000"/>
          <w:sz w:val="23"/>
          <w:szCs w:val="23"/>
          <w:lang w:val="en-GB"/>
        </w:rPr>
        <w:t>contradict</w:t>
      </w:r>
      <w:r w:rsidR="00946987" w:rsidRPr="00E65793">
        <w:rPr>
          <w:rFonts w:cs="Times New Roman"/>
          <w:color w:val="000000"/>
          <w:sz w:val="23"/>
          <w:szCs w:val="23"/>
          <w:lang w:val="en-GB"/>
        </w:rPr>
        <w:t>, or validate a hypothesis. Experiments provide insight into cause-and-effect by demonstrating what outcome occurs when a particular factor is manipulated. Experiments vary greatly in goal and scale, but always rely on</w:t>
      </w:r>
      <w:r w:rsidR="00165866" w:rsidRPr="00E65793">
        <w:rPr>
          <w:rFonts w:cs="Times New Roman"/>
          <w:color w:val="000000"/>
          <w:sz w:val="23"/>
          <w:szCs w:val="23"/>
          <w:lang w:val="en-GB"/>
        </w:rPr>
        <w:t xml:space="preserve"> a</w:t>
      </w:r>
      <w:r w:rsidR="00946987" w:rsidRPr="00E65793">
        <w:rPr>
          <w:rFonts w:cs="Times New Roman"/>
          <w:color w:val="000000"/>
          <w:sz w:val="23"/>
          <w:szCs w:val="23"/>
          <w:lang w:val="en-GB"/>
        </w:rPr>
        <w:t xml:space="preserve"> repeatable procedure and logical analysis of the results. </w:t>
      </w:r>
      <w:r w:rsidRPr="00E65793">
        <w:rPr>
          <w:rFonts w:cs="Times New Roman"/>
          <w:color w:val="000000"/>
          <w:sz w:val="23"/>
          <w:szCs w:val="23"/>
          <w:lang w:val="en-GB"/>
        </w:rPr>
        <w:t xml:space="preserve">In physical sciences, typically they focus on </w:t>
      </w:r>
      <w:r w:rsidR="00127A22" w:rsidRPr="00E65793">
        <w:rPr>
          <w:rFonts w:cs="Times New Roman"/>
          <w:color w:val="000000"/>
          <w:sz w:val="23"/>
          <w:szCs w:val="23"/>
          <w:lang w:val="en-GB"/>
        </w:rPr>
        <w:t xml:space="preserve">the </w:t>
      </w:r>
      <w:r w:rsidRPr="00E65793">
        <w:rPr>
          <w:rFonts w:cs="Times New Roman"/>
          <w:color w:val="000000"/>
          <w:sz w:val="23"/>
          <w:szCs w:val="23"/>
          <w:lang w:val="en-GB"/>
        </w:rPr>
        <w:t xml:space="preserve">replication of </w:t>
      </w:r>
      <w:r w:rsidR="00127A22" w:rsidRPr="00E65793">
        <w:rPr>
          <w:rFonts w:cs="Times New Roman"/>
          <w:color w:val="000000"/>
          <w:sz w:val="23"/>
          <w:szCs w:val="23"/>
          <w:lang w:val="en-GB"/>
        </w:rPr>
        <w:t xml:space="preserve">the different </w:t>
      </w:r>
      <w:r w:rsidRPr="00E65793">
        <w:rPr>
          <w:rFonts w:cs="Times New Roman"/>
          <w:color w:val="000000"/>
          <w:sz w:val="23"/>
          <w:szCs w:val="23"/>
          <w:lang w:val="en-GB"/>
        </w:rPr>
        <w:t xml:space="preserve">treatments </w:t>
      </w:r>
      <w:r w:rsidR="00192E99" w:rsidRPr="00E65793">
        <w:rPr>
          <w:rFonts w:cs="Times New Roman"/>
          <w:color w:val="000000"/>
          <w:sz w:val="23"/>
          <w:szCs w:val="23"/>
          <w:lang w:val="en-GB"/>
        </w:rPr>
        <w:t>to</w:t>
      </w:r>
      <w:r w:rsidRPr="00E65793">
        <w:rPr>
          <w:rFonts w:cs="Times New Roman"/>
          <w:color w:val="000000"/>
          <w:sz w:val="23"/>
          <w:szCs w:val="23"/>
          <w:lang w:val="en-GB"/>
        </w:rPr>
        <w:t xml:space="preserve"> </w:t>
      </w:r>
      <w:r w:rsidR="00127A22" w:rsidRPr="00E65793">
        <w:rPr>
          <w:rFonts w:cs="Times New Roman"/>
          <w:color w:val="000000"/>
          <w:sz w:val="23"/>
          <w:szCs w:val="23"/>
          <w:lang w:val="en-GB"/>
        </w:rPr>
        <w:t>determine whether they result in statistically significant differences or not.</w:t>
      </w:r>
    </w:p>
    <w:p w14:paraId="1DC89BF5" w14:textId="77777777" w:rsidR="00F11DF0" w:rsidRPr="00E65793" w:rsidRDefault="00F11DF0" w:rsidP="00C62D35">
      <w:pPr>
        <w:spacing w:line="240" w:lineRule="auto"/>
        <w:jc w:val="both"/>
        <w:rPr>
          <w:rFonts w:cs="Times New Roman"/>
          <w:color w:val="000000"/>
          <w:sz w:val="23"/>
          <w:szCs w:val="23"/>
          <w:lang w:val="en-GB"/>
        </w:rPr>
      </w:pPr>
      <w:r w:rsidRPr="00E65793">
        <w:rPr>
          <w:rFonts w:cs="Times New Roman"/>
          <w:color w:val="000000"/>
          <w:sz w:val="23"/>
          <w:szCs w:val="23"/>
          <w:lang w:val="en-GB"/>
        </w:rPr>
        <w:t>The validity of an experiment is directly affected by its construction and execution,</w:t>
      </w:r>
      <w:r w:rsidR="00871393" w:rsidRPr="00E65793">
        <w:rPr>
          <w:rFonts w:cs="Times New Roman"/>
          <w:color w:val="000000"/>
          <w:sz w:val="23"/>
          <w:szCs w:val="23"/>
          <w:lang w:val="en-GB"/>
        </w:rPr>
        <w:t xml:space="preserve"> thus</w:t>
      </w:r>
      <w:r w:rsidRPr="00E65793">
        <w:rPr>
          <w:rFonts w:cs="Times New Roman"/>
          <w:color w:val="000000"/>
          <w:sz w:val="23"/>
          <w:szCs w:val="23"/>
          <w:lang w:val="en-GB"/>
        </w:rPr>
        <w:t xml:space="preserve"> attention to experimental design is extremely important.</w:t>
      </w:r>
    </w:p>
    <w:p w14:paraId="3413B9B5" w14:textId="77777777" w:rsidR="00F11DF0" w:rsidRPr="00797115" w:rsidRDefault="00F11DF0" w:rsidP="00C62D35">
      <w:pPr>
        <w:pStyle w:val="Default"/>
        <w:jc w:val="both"/>
        <w:rPr>
          <w:sz w:val="23"/>
          <w:szCs w:val="23"/>
          <w:lang w:val="en-US"/>
        </w:rPr>
      </w:pPr>
    </w:p>
    <w:p w14:paraId="73C814F7" w14:textId="77777777" w:rsidR="00CB68BB" w:rsidRPr="00E65793" w:rsidRDefault="00F11DF0" w:rsidP="00C62D35">
      <w:pPr>
        <w:spacing w:line="240" w:lineRule="auto"/>
        <w:jc w:val="both"/>
        <w:rPr>
          <w:rFonts w:cs="Times New Roman"/>
          <w:color w:val="000000"/>
          <w:sz w:val="23"/>
          <w:szCs w:val="23"/>
          <w:lang w:val="en-GB"/>
        </w:rPr>
      </w:pPr>
      <w:r w:rsidRPr="00F11DF0">
        <w:rPr>
          <w:b/>
          <w:sz w:val="23"/>
          <w:szCs w:val="23"/>
        </w:rPr>
        <w:t>Experimental design:</w:t>
      </w:r>
      <w:r w:rsidR="00797115" w:rsidRPr="00797115">
        <w:t xml:space="preserve"> </w:t>
      </w:r>
      <w:r w:rsidR="00797115" w:rsidRPr="00E65793">
        <w:rPr>
          <w:rFonts w:cs="Times New Roman"/>
          <w:color w:val="000000"/>
          <w:sz w:val="23"/>
          <w:szCs w:val="23"/>
          <w:lang w:val="en-GB"/>
        </w:rPr>
        <w:t>Experimental design is the process of planning a study to meet specified objectives. Planning an experiment properly is very important in order to ensure that the right type of data and a sufficient sample size are available to answer the research questions of interest as clearly and efficiently as possible.</w:t>
      </w:r>
      <w:r w:rsidR="00CB68BB" w:rsidRPr="00E65793">
        <w:rPr>
          <w:rFonts w:cs="Times New Roman"/>
          <w:color w:val="000000"/>
          <w:sz w:val="23"/>
          <w:szCs w:val="23"/>
          <w:lang w:val="en-GB"/>
        </w:rPr>
        <w:t xml:space="preserve"> Most experimental designs require experimental units to be allocated to treatments either randomly or randomly with con</w:t>
      </w:r>
      <w:r w:rsidR="00776ACC" w:rsidRPr="00E65793">
        <w:rPr>
          <w:rFonts w:cs="Times New Roman"/>
          <w:color w:val="000000"/>
          <w:sz w:val="23"/>
          <w:szCs w:val="23"/>
          <w:lang w:val="en-GB"/>
        </w:rPr>
        <w:t>straints, as in blocked designs.</w:t>
      </w:r>
    </w:p>
    <w:p w14:paraId="71BDE39C" w14:textId="77777777" w:rsidR="00F11DF0" w:rsidRPr="00E65793" w:rsidRDefault="00797115" w:rsidP="00C62D35">
      <w:pPr>
        <w:spacing w:line="240" w:lineRule="auto"/>
        <w:jc w:val="both"/>
        <w:rPr>
          <w:rFonts w:cs="Times New Roman"/>
          <w:color w:val="000000"/>
          <w:sz w:val="23"/>
          <w:szCs w:val="23"/>
          <w:lang w:val="en-GB"/>
        </w:rPr>
      </w:pPr>
      <w:r w:rsidRPr="00E65793">
        <w:rPr>
          <w:rFonts w:cs="Times New Roman"/>
          <w:color w:val="000000"/>
          <w:sz w:val="23"/>
          <w:szCs w:val="23"/>
          <w:lang w:val="en-GB"/>
        </w:rPr>
        <w:t xml:space="preserve">! Details for common experimental designs can be found in </w:t>
      </w:r>
      <w:r w:rsidR="00776ACC" w:rsidRPr="00E65793">
        <w:rPr>
          <w:rFonts w:cs="Times New Roman"/>
          <w:color w:val="000000"/>
          <w:sz w:val="23"/>
          <w:szCs w:val="23"/>
          <w:lang w:val="en-GB"/>
        </w:rPr>
        <w:t>the “Experimental Design Details”</w:t>
      </w:r>
      <w:r w:rsidRPr="00E65793">
        <w:rPr>
          <w:rFonts w:cs="Times New Roman"/>
          <w:color w:val="000000"/>
          <w:sz w:val="23"/>
          <w:szCs w:val="23"/>
          <w:lang w:val="en-GB"/>
        </w:rPr>
        <w:t xml:space="preserve"> section of this guide.  </w:t>
      </w:r>
    </w:p>
    <w:p w14:paraId="1CD1BF3A" w14:textId="77777777" w:rsidR="00AB2473" w:rsidRDefault="00AB2473" w:rsidP="00C62D35">
      <w:pPr>
        <w:pStyle w:val="Default"/>
        <w:jc w:val="both"/>
        <w:rPr>
          <w:b/>
          <w:sz w:val="23"/>
          <w:szCs w:val="23"/>
        </w:rPr>
      </w:pPr>
    </w:p>
    <w:p w14:paraId="35A1C8BF" w14:textId="7721AD09" w:rsidR="00C16ED1" w:rsidRPr="00E65793" w:rsidRDefault="00C16ED1" w:rsidP="00C62D35">
      <w:pPr>
        <w:spacing w:line="240" w:lineRule="auto"/>
        <w:jc w:val="both"/>
        <w:rPr>
          <w:rFonts w:cs="Times New Roman"/>
          <w:color w:val="000000"/>
          <w:sz w:val="23"/>
          <w:szCs w:val="23"/>
          <w:lang w:val="en-GB"/>
        </w:rPr>
      </w:pPr>
      <w:r w:rsidRPr="00C256F8">
        <w:rPr>
          <w:b/>
          <w:sz w:val="23"/>
          <w:szCs w:val="23"/>
        </w:rPr>
        <w:t>Factors</w:t>
      </w:r>
      <w:r w:rsidRPr="00E65793">
        <w:t xml:space="preserve">: </w:t>
      </w:r>
      <w:r w:rsidRPr="00E65793">
        <w:rPr>
          <w:rFonts w:cs="Times New Roman"/>
          <w:color w:val="000000"/>
          <w:sz w:val="23"/>
          <w:szCs w:val="23"/>
          <w:lang w:val="en-GB"/>
        </w:rPr>
        <w:t xml:space="preserve">A factor of an experiment is a controlled independent variable, whose levels are set by the researcher. Level is a specific state or value (qualitative or </w:t>
      </w:r>
      <w:r w:rsidR="009C514F" w:rsidRPr="00E65793">
        <w:rPr>
          <w:rFonts w:cs="Times New Roman"/>
          <w:color w:val="000000"/>
          <w:sz w:val="23"/>
          <w:szCs w:val="23"/>
          <w:lang w:val="en-GB"/>
        </w:rPr>
        <w:t>quantitative</w:t>
      </w:r>
      <w:r w:rsidRPr="00E65793">
        <w:rPr>
          <w:rFonts w:cs="Times New Roman"/>
          <w:color w:val="000000"/>
          <w:sz w:val="23"/>
          <w:szCs w:val="23"/>
          <w:lang w:val="en-GB"/>
        </w:rPr>
        <w:t>) of a factor. The levels of greatest interest should be clearly defined for each primary factor (the factors whose effects need to be quantified). For example, if the experimental units are tilled up to 10 cm, 20 cm, 40 cm, those depths would be three levels of the factor tillage. Typical factors are type of tillage, amounts of fertilizer, addition (amount and/or type) of organic matter like compost, farm year manure or other, type of cover crops</w:t>
      </w:r>
      <w:r w:rsidR="002405F1" w:rsidRPr="00E65793">
        <w:rPr>
          <w:rFonts w:cs="Times New Roman"/>
          <w:color w:val="000000"/>
          <w:sz w:val="23"/>
          <w:szCs w:val="23"/>
          <w:lang w:val="en-GB"/>
        </w:rPr>
        <w:t xml:space="preserve">, etc. </w:t>
      </w:r>
      <w:r w:rsidRPr="00E65793">
        <w:rPr>
          <w:rFonts w:cs="Times New Roman"/>
          <w:color w:val="000000"/>
          <w:sz w:val="23"/>
          <w:szCs w:val="23"/>
          <w:lang w:val="en-GB"/>
        </w:rPr>
        <w:t xml:space="preserve">Each factor has two or more levels.  </w:t>
      </w:r>
    </w:p>
    <w:p w14:paraId="6407340B" w14:textId="77777777" w:rsidR="00C74F2B" w:rsidRDefault="00C74F2B" w:rsidP="00C62D35">
      <w:pPr>
        <w:pStyle w:val="Default"/>
        <w:jc w:val="both"/>
        <w:rPr>
          <w:sz w:val="23"/>
          <w:szCs w:val="23"/>
        </w:rPr>
      </w:pPr>
      <w:r>
        <w:rPr>
          <w:b/>
          <w:sz w:val="23"/>
          <w:szCs w:val="23"/>
        </w:rPr>
        <w:t>Treatment</w:t>
      </w:r>
      <w:r w:rsidR="00C256F8">
        <w:rPr>
          <w:b/>
          <w:sz w:val="23"/>
          <w:szCs w:val="23"/>
        </w:rPr>
        <w:t xml:space="preserve">: </w:t>
      </w:r>
      <w:r w:rsidRPr="00C256F8">
        <w:rPr>
          <w:sz w:val="23"/>
          <w:szCs w:val="23"/>
        </w:rPr>
        <w:t xml:space="preserve">is </w:t>
      </w:r>
      <w:r w:rsidR="0049083D">
        <w:rPr>
          <w:sz w:val="23"/>
          <w:szCs w:val="23"/>
        </w:rPr>
        <w:t>a</w:t>
      </w:r>
      <w:r w:rsidR="00C16ED1">
        <w:rPr>
          <w:sz w:val="23"/>
          <w:szCs w:val="23"/>
        </w:rPr>
        <w:t>n</w:t>
      </w:r>
      <w:r w:rsidR="0049083D">
        <w:rPr>
          <w:sz w:val="23"/>
          <w:szCs w:val="23"/>
        </w:rPr>
        <w:t xml:space="preserve"> </w:t>
      </w:r>
      <w:r w:rsidR="00C16ED1">
        <w:rPr>
          <w:sz w:val="23"/>
          <w:szCs w:val="23"/>
        </w:rPr>
        <w:t>unique combination of factors level. Or in other words a</w:t>
      </w:r>
      <w:r w:rsidR="0049083D">
        <w:rPr>
          <w:sz w:val="23"/>
          <w:szCs w:val="23"/>
        </w:rPr>
        <w:t xml:space="preserve"> </w:t>
      </w:r>
      <w:r w:rsidR="00215523">
        <w:rPr>
          <w:sz w:val="23"/>
          <w:szCs w:val="23"/>
        </w:rPr>
        <w:t xml:space="preserve">specific </w:t>
      </w:r>
      <w:r w:rsidR="0049083D">
        <w:rPr>
          <w:sz w:val="23"/>
          <w:szCs w:val="23"/>
        </w:rPr>
        <w:t xml:space="preserve">system </w:t>
      </w:r>
      <w:r w:rsidRPr="00C256F8">
        <w:rPr>
          <w:sz w:val="23"/>
          <w:szCs w:val="23"/>
        </w:rPr>
        <w:t>that researchers administer to experimental units i</w:t>
      </w:r>
      <w:r w:rsidR="0049083D">
        <w:rPr>
          <w:sz w:val="23"/>
          <w:szCs w:val="23"/>
        </w:rPr>
        <w:t>.</w:t>
      </w:r>
      <w:r w:rsidRPr="00C256F8">
        <w:rPr>
          <w:sz w:val="23"/>
          <w:szCs w:val="23"/>
        </w:rPr>
        <w:t>e</w:t>
      </w:r>
      <w:r w:rsidR="0049083D">
        <w:rPr>
          <w:sz w:val="23"/>
          <w:szCs w:val="23"/>
        </w:rPr>
        <w:t xml:space="preserve">. plots and whose effect is to be measured or observed. </w:t>
      </w:r>
      <w:r w:rsidRPr="00C256F8">
        <w:rPr>
          <w:sz w:val="23"/>
          <w:szCs w:val="23"/>
        </w:rPr>
        <w:t xml:space="preserve">An experiment consists of several treatments. </w:t>
      </w:r>
      <w:r w:rsidR="0049083D">
        <w:rPr>
          <w:sz w:val="23"/>
          <w:szCs w:val="23"/>
        </w:rPr>
        <w:t>In a factorial treatment, t</w:t>
      </w:r>
      <w:r w:rsidRPr="00C256F8">
        <w:rPr>
          <w:sz w:val="23"/>
          <w:szCs w:val="23"/>
        </w:rPr>
        <w:t xml:space="preserve">he treatment structure consists of </w:t>
      </w:r>
      <w:r w:rsidR="00215523">
        <w:rPr>
          <w:sz w:val="23"/>
          <w:szCs w:val="23"/>
        </w:rPr>
        <w:t xml:space="preserve">a unique combination of </w:t>
      </w:r>
      <w:r w:rsidRPr="00C256F8">
        <w:rPr>
          <w:sz w:val="23"/>
          <w:szCs w:val="23"/>
        </w:rPr>
        <w:t xml:space="preserve">factors that the researcher wants to study and about which the researcher will make inferences. </w:t>
      </w:r>
      <w:r w:rsidR="00215523">
        <w:rPr>
          <w:sz w:val="23"/>
          <w:szCs w:val="23"/>
        </w:rPr>
        <w:t>So every treatment represents an</w:t>
      </w:r>
      <w:r w:rsidRPr="00C256F8">
        <w:rPr>
          <w:sz w:val="23"/>
          <w:szCs w:val="23"/>
        </w:rPr>
        <w:t xml:space="preserve"> unique combination of different levels of different factors. The primary factors are controlled by the researcher and are expected to show the effects of greatest interest on the response variable(s). The levels of greatest interest should be clearly defined for each primary factor. The levels of the primary factors represent the range of the inference space relative to this study. The levels of the primary factors can represent the entire range of possibilities or a random sub-set.</w:t>
      </w:r>
    </w:p>
    <w:p w14:paraId="03648495" w14:textId="77777777" w:rsidR="001647DA" w:rsidRPr="00C256F8" w:rsidRDefault="001647DA" w:rsidP="00C62D35">
      <w:pPr>
        <w:pStyle w:val="Default"/>
        <w:jc w:val="both"/>
        <w:rPr>
          <w:sz w:val="23"/>
          <w:szCs w:val="23"/>
        </w:rPr>
      </w:pPr>
    </w:p>
    <w:p w14:paraId="423F01E6" w14:textId="77777777" w:rsidR="00C256F8" w:rsidRPr="00C256F8" w:rsidRDefault="0093452B" w:rsidP="00C62D35">
      <w:pPr>
        <w:pStyle w:val="Default"/>
        <w:jc w:val="both"/>
        <w:rPr>
          <w:sz w:val="23"/>
          <w:szCs w:val="23"/>
        </w:rPr>
      </w:pPr>
      <w:r w:rsidRPr="00C256F8">
        <w:rPr>
          <w:b/>
          <w:sz w:val="23"/>
          <w:szCs w:val="23"/>
        </w:rPr>
        <w:t>Replication</w:t>
      </w:r>
      <w:r w:rsidR="00C256F8">
        <w:rPr>
          <w:b/>
          <w:sz w:val="23"/>
          <w:szCs w:val="23"/>
        </w:rPr>
        <w:t xml:space="preserve"> </w:t>
      </w:r>
      <w:r w:rsidR="00C823B7">
        <w:rPr>
          <w:b/>
          <w:sz w:val="23"/>
          <w:szCs w:val="23"/>
        </w:rPr>
        <w:t>i.e.</w:t>
      </w:r>
      <w:r w:rsidR="00C256F8">
        <w:rPr>
          <w:b/>
          <w:sz w:val="23"/>
          <w:szCs w:val="23"/>
        </w:rPr>
        <w:t xml:space="preserve"> repetition</w:t>
      </w:r>
      <w:r w:rsidRPr="00C256F8">
        <w:rPr>
          <w:b/>
          <w:sz w:val="23"/>
          <w:szCs w:val="23"/>
        </w:rPr>
        <w:t>:</w:t>
      </w:r>
      <w:r w:rsidR="00C74F2B">
        <w:rPr>
          <w:rFonts w:ascii="Arial" w:hAnsi="Arial" w:cs="Arial"/>
          <w:sz w:val="22"/>
          <w:szCs w:val="22"/>
          <w:shd w:val="clear" w:color="auto" w:fill="FFFFFF"/>
        </w:rPr>
        <w:t xml:space="preserve"> </w:t>
      </w:r>
      <w:r w:rsidR="00C74F2B" w:rsidRPr="00C256F8">
        <w:rPr>
          <w:sz w:val="23"/>
          <w:szCs w:val="23"/>
        </w:rPr>
        <w:t xml:space="preserve">If a </w:t>
      </w:r>
      <w:r w:rsidR="00215523">
        <w:rPr>
          <w:sz w:val="23"/>
          <w:szCs w:val="23"/>
        </w:rPr>
        <w:t xml:space="preserve">specific </w:t>
      </w:r>
      <w:r w:rsidR="00C74F2B" w:rsidRPr="00C256F8">
        <w:rPr>
          <w:sz w:val="23"/>
          <w:szCs w:val="23"/>
        </w:rPr>
        <w:t>treatment appears more than one time, it is defined to be replicated. True replication refers to responses that are treated in the same way.</w:t>
      </w:r>
      <w:r w:rsidR="00C256F8">
        <w:rPr>
          <w:sz w:val="23"/>
          <w:szCs w:val="23"/>
        </w:rPr>
        <w:t xml:space="preserve"> They </w:t>
      </w:r>
      <w:r w:rsidR="00C256F8" w:rsidRPr="00C256F8">
        <w:rPr>
          <w:sz w:val="23"/>
          <w:szCs w:val="23"/>
        </w:rPr>
        <w:t xml:space="preserve">should yield similar results. In other words, researchers would want to ensure consistency in their results. The simplest way to achieve </w:t>
      </w:r>
      <w:r w:rsidR="00C256F8">
        <w:rPr>
          <w:sz w:val="23"/>
          <w:szCs w:val="23"/>
        </w:rPr>
        <w:t>consistency in the</w:t>
      </w:r>
      <w:r w:rsidR="00C256F8" w:rsidRPr="00C256F8">
        <w:rPr>
          <w:sz w:val="23"/>
          <w:szCs w:val="23"/>
        </w:rPr>
        <w:t xml:space="preserve"> results is through the</w:t>
      </w:r>
      <w:r w:rsidR="005E09DA">
        <w:rPr>
          <w:sz w:val="23"/>
          <w:szCs w:val="23"/>
        </w:rPr>
        <w:t xml:space="preserve"> replication</w:t>
      </w:r>
      <w:r w:rsidR="00C256F8" w:rsidRPr="00C256F8">
        <w:rPr>
          <w:sz w:val="23"/>
          <w:szCs w:val="23"/>
        </w:rPr>
        <w:t xml:space="preserve"> of the same treatment on several plots or experimental units. Repetition on the same plot is not </w:t>
      </w:r>
      <w:r w:rsidR="008C05D3" w:rsidRPr="00C256F8">
        <w:rPr>
          <w:sz w:val="23"/>
          <w:szCs w:val="23"/>
        </w:rPr>
        <w:t>recommended,</w:t>
      </w:r>
      <w:r w:rsidR="00C256F8" w:rsidRPr="00C256F8">
        <w:rPr>
          <w:sz w:val="23"/>
          <w:szCs w:val="23"/>
        </w:rPr>
        <w:t xml:space="preserve"> as </w:t>
      </w:r>
      <w:r w:rsidR="00C256F8" w:rsidRPr="00C256F8">
        <w:rPr>
          <w:sz w:val="23"/>
          <w:szCs w:val="23"/>
        </w:rPr>
        <w:lastRenderedPageBreak/>
        <w:t>observations are</w:t>
      </w:r>
      <w:r w:rsidR="00215523">
        <w:rPr>
          <w:sz w:val="23"/>
          <w:szCs w:val="23"/>
        </w:rPr>
        <w:t xml:space="preserve"> not</w:t>
      </w:r>
      <w:r w:rsidR="00C256F8" w:rsidRPr="00C256F8">
        <w:rPr>
          <w:sz w:val="23"/>
          <w:szCs w:val="23"/>
        </w:rPr>
        <w:t xml:space="preserve"> independent. Moreover, the use of several small plots instead of one large plot ensures minimization of the effect of uncontrolled variability in the field.</w:t>
      </w:r>
    </w:p>
    <w:p w14:paraId="0638B01F" w14:textId="77777777" w:rsidR="00C256F8" w:rsidRPr="00C256F8" w:rsidRDefault="00C256F8" w:rsidP="00C62D35">
      <w:pPr>
        <w:pStyle w:val="Default"/>
        <w:jc w:val="both"/>
        <w:rPr>
          <w:sz w:val="23"/>
          <w:szCs w:val="23"/>
        </w:rPr>
      </w:pPr>
    </w:p>
    <w:p w14:paraId="47C94763" w14:textId="77777777" w:rsidR="00F8564C" w:rsidRPr="002923D2" w:rsidRDefault="00C256F8" w:rsidP="00C62D35">
      <w:pPr>
        <w:spacing w:after="100" w:afterAutospacing="1" w:line="240" w:lineRule="auto"/>
        <w:jc w:val="both"/>
        <w:rPr>
          <w:rFonts w:cs="Times New Roman"/>
          <w:b/>
          <w:sz w:val="23"/>
          <w:szCs w:val="23"/>
          <w:lang w:val="en-GB"/>
        </w:rPr>
      </w:pPr>
      <w:r w:rsidRPr="002923D2">
        <w:rPr>
          <w:b/>
          <w:sz w:val="23"/>
          <w:szCs w:val="23"/>
        </w:rPr>
        <w:t>P</w:t>
      </w:r>
      <w:r w:rsidR="00C823B7" w:rsidRPr="002923D2">
        <w:rPr>
          <w:b/>
          <w:sz w:val="23"/>
          <w:szCs w:val="23"/>
        </w:rPr>
        <w:t xml:space="preserve">lot i.e. </w:t>
      </w:r>
      <w:r w:rsidR="0093452B" w:rsidRPr="002923D2">
        <w:rPr>
          <w:b/>
          <w:sz w:val="23"/>
          <w:szCs w:val="23"/>
        </w:rPr>
        <w:t>experimental unit</w:t>
      </w:r>
      <w:r w:rsidRPr="002923D2">
        <w:rPr>
          <w:rFonts w:ascii="Arial" w:hAnsi="Arial" w:cs="Arial"/>
          <w:b/>
          <w:bCs/>
          <w:shd w:val="clear" w:color="auto" w:fill="FFFFFF"/>
        </w:rPr>
        <w:t xml:space="preserve">: </w:t>
      </w:r>
      <w:r w:rsidR="0093452B" w:rsidRPr="002923D2">
        <w:rPr>
          <w:sz w:val="23"/>
          <w:szCs w:val="23"/>
        </w:rPr>
        <w:t>is the smallest unit receiving a certain treatment. The information or-data for comparison are from such single units.</w:t>
      </w:r>
      <w:r w:rsidR="00777F79" w:rsidRPr="002923D2">
        <w:rPr>
          <w:sz w:val="23"/>
          <w:szCs w:val="23"/>
        </w:rPr>
        <w:t xml:space="preserve"> A plot has a treatment level and belongs to a block (blocked design) or to a main</w:t>
      </w:r>
      <w:r w:rsidR="002923D2">
        <w:rPr>
          <w:sz w:val="23"/>
          <w:szCs w:val="23"/>
        </w:rPr>
        <w:t xml:space="preserve"> </w:t>
      </w:r>
      <w:r w:rsidR="00777F79" w:rsidRPr="002923D2">
        <w:rPr>
          <w:sz w:val="23"/>
          <w:szCs w:val="23"/>
        </w:rPr>
        <w:t>plot (split plot)</w:t>
      </w:r>
      <w:r w:rsidR="002923D2">
        <w:rPr>
          <w:rFonts w:cs="Times New Roman"/>
          <w:b/>
          <w:sz w:val="23"/>
          <w:szCs w:val="23"/>
          <w:lang w:val="en-GB"/>
        </w:rPr>
        <w:t xml:space="preserve">. </w:t>
      </w:r>
      <w:r w:rsidR="002923D2">
        <w:rPr>
          <w:rFonts w:cs="Times New Roman"/>
          <w:sz w:val="23"/>
          <w:szCs w:val="23"/>
          <w:lang w:val="en-US"/>
        </w:rPr>
        <w:t>E</w:t>
      </w:r>
      <w:r w:rsidR="00F8564C" w:rsidRPr="002923D2">
        <w:rPr>
          <w:rFonts w:cs="Times New Roman"/>
          <w:sz w:val="23"/>
          <w:szCs w:val="23"/>
          <w:lang w:val="en-GB"/>
        </w:rPr>
        <w:t>very plot belong</w:t>
      </w:r>
      <w:r w:rsidR="002923D2" w:rsidRPr="002923D2">
        <w:rPr>
          <w:rFonts w:cs="Times New Roman"/>
          <w:sz w:val="23"/>
          <w:szCs w:val="23"/>
          <w:lang w:val="en-GB"/>
        </w:rPr>
        <w:t>s</w:t>
      </w:r>
      <w:r w:rsidR="00F8564C" w:rsidRPr="002923D2">
        <w:rPr>
          <w:rFonts w:cs="Times New Roman"/>
          <w:sz w:val="23"/>
          <w:szCs w:val="23"/>
          <w:lang w:val="en-GB"/>
        </w:rPr>
        <w:t xml:space="preserve"> either to a block or to a </w:t>
      </w:r>
      <w:r w:rsidR="002923D2" w:rsidRPr="002923D2">
        <w:rPr>
          <w:rFonts w:cs="Times New Roman"/>
          <w:sz w:val="23"/>
          <w:szCs w:val="23"/>
          <w:lang w:val="en-GB"/>
        </w:rPr>
        <w:t>main plot</w:t>
      </w:r>
      <w:r w:rsidR="00F8564C" w:rsidRPr="002923D2">
        <w:rPr>
          <w:rFonts w:cs="Times New Roman"/>
          <w:sz w:val="23"/>
          <w:szCs w:val="23"/>
          <w:lang w:val="en-GB"/>
        </w:rPr>
        <w:t xml:space="preserve">. The block or </w:t>
      </w:r>
      <w:r w:rsidR="002923D2" w:rsidRPr="002923D2">
        <w:rPr>
          <w:rFonts w:cs="Times New Roman"/>
          <w:sz w:val="23"/>
          <w:szCs w:val="23"/>
          <w:lang w:val="en-GB"/>
        </w:rPr>
        <w:t>main</w:t>
      </w:r>
      <w:r w:rsidR="002923D2">
        <w:rPr>
          <w:rStyle w:val="CommentReference"/>
        </w:rPr>
        <w:t xml:space="preserve"> </w:t>
      </w:r>
      <w:r w:rsidR="002923D2" w:rsidRPr="002923D2">
        <w:rPr>
          <w:rFonts w:cs="Times New Roman"/>
          <w:sz w:val="23"/>
          <w:szCs w:val="23"/>
          <w:lang w:val="en-GB"/>
        </w:rPr>
        <w:t>plot</w:t>
      </w:r>
      <w:r w:rsidR="002923D2">
        <w:rPr>
          <w:rFonts w:cs="Times New Roman"/>
          <w:sz w:val="23"/>
          <w:szCs w:val="23"/>
          <w:lang w:val="en-GB"/>
        </w:rPr>
        <w:t xml:space="preserve"> belongs to field (i.e. location). All blocks/ main plots </w:t>
      </w:r>
      <w:r w:rsidR="00F8564C" w:rsidRPr="002923D2">
        <w:rPr>
          <w:rFonts w:cs="Times New Roman"/>
          <w:sz w:val="23"/>
          <w:szCs w:val="23"/>
          <w:lang w:val="en-GB"/>
        </w:rPr>
        <w:t xml:space="preserve">could belong to the same field or could be on different fields. </w:t>
      </w:r>
    </w:p>
    <w:p w14:paraId="0FC48EAA" w14:textId="77777777" w:rsidR="00BA0144" w:rsidRPr="00105BC5" w:rsidRDefault="00BA0144" w:rsidP="00C62D35">
      <w:pPr>
        <w:pStyle w:val="Default"/>
        <w:jc w:val="both"/>
        <w:rPr>
          <w:sz w:val="23"/>
          <w:szCs w:val="23"/>
        </w:rPr>
      </w:pPr>
      <w:r w:rsidRPr="00BA0144">
        <w:rPr>
          <w:b/>
          <w:sz w:val="23"/>
          <w:szCs w:val="23"/>
        </w:rPr>
        <w:t>Block</w:t>
      </w:r>
      <w:r>
        <w:rPr>
          <w:b/>
          <w:sz w:val="23"/>
          <w:szCs w:val="23"/>
        </w:rPr>
        <w:t>s:</w:t>
      </w:r>
      <w:r>
        <w:t xml:space="preserve"> </w:t>
      </w:r>
      <w:r w:rsidRPr="00105BC5">
        <w:rPr>
          <w:sz w:val="23"/>
          <w:szCs w:val="23"/>
        </w:rPr>
        <w:t xml:space="preserve">Are groups of experimental units that are formed to be as homogeneous as possible with respect to the block characteristics. The term block comes from the agricultural heritage of experimental design where a large block of land was selected for the various </w:t>
      </w:r>
      <w:r w:rsidR="008C05D3" w:rsidRPr="00105BC5">
        <w:rPr>
          <w:sz w:val="23"/>
          <w:szCs w:val="23"/>
        </w:rPr>
        <w:t>treatments, which</w:t>
      </w:r>
      <w:r w:rsidRPr="00105BC5">
        <w:rPr>
          <w:sz w:val="23"/>
          <w:szCs w:val="23"/>
        </w:rPr>
        <w:t xml:space="preserve"> had uniform soil, drainage, sunlight, and other important physical characteristics. Homogeneous clusters improve the comparison of treatments by randomly allocating levels of the treatments within each block.</w:t>
      </w:r>
    </w:p>
    <w:p w14:paraId="02A1C03E" w14:textId="77777777" w:rsidR="00BA0144" w:rsidRDefault="00BA0144" w:rsidP="00C62D35">
      <w:pPr>
        <w:pStyle w:val="Default"/>
        <w:jc w:val="both"/>
        <w:rPr>
          <w:sz w:val="23"/>
          <w:szCs w:val="23"/>
        </w:rPr>
      </w:pPr>
    </w:p>
    <w:p w14:paraId="1258ABA5" w14:textId="77777777" w:rsidR="00797115" w:rsidRDefault="00871393" w:rsidP="00C62D35">
      <w:pPr>
        <w:pStyle w:val="Default"/>
        <w:jc w:val="both"/>
        <w:rPr>
          <w:sz w:val="23"/>
          <w:szCs w:val="23"/>
        </w:rPr>
      </w:pPr>
      <w:r>
        <w:rPr>
          <w:b/>
          <w:sz w:val="23"/>
          <w:szCs w:val="23"/>
        </w:rPr>
        <w:t xml:space="preserve">Field i.e. location: </w:t>
      </w:r>
      <w:r w:rsidR="00C256F8">
        <w:rPr>
          <w:sz w:val="23"/>
          <w:szCs w:val="23"/>
        </w:rPr>
        <w:t>is the</w:t>
      </w:r>
      <w:r w:rsidRPr="005B13D9">
        <w:rPr>
          <w:sz w:val="23"/>
          <w:szCs w:val="23"/>
        </w:rPr>
        <w:t xml:space="preserve"> physical location where the experiments are performed. </w:t>
      </w:r>
      <w:r w:rsidR="005B13D9" w:rsidRPr="005B13D9">
        <w:rPr>
          <w:sz w:val="23"/>
          <w:szCs w:val="23"/>
        </w:rPr>
        <w:t>In this database, a</w:t>
      </w:r>
      <w:r w:rsidRPr="005B13D9">
        <w:rPr>
          <w:sz w:val="23"/>
          <w:szCs w:val="23"/>
        </w:rPr>
        <w:t xml:space="preserve"> field is characterized </w:t>
      </w:r>
      <w:r w:rsidRPr="00ED184A">
        <w:rPr>
          <w:color w:val="auto"/>
          <w:sz w:val="23"/>
          <w:szCs w:val="23"/>
        </w:rPr>
        <w:t xml:space="preserve">by </w:t>
      </w:r>
      <w:r w:rsidR="00C16ED1" w:rsidRPr="00ED184A">
        <w:rPr>
          <w:color w:val="auto"/>
          <w:sz w:val="23"/>
          <w:szCs w:val="23"/>
        </w:rPr>
        <w:t xml:space="preserve">the </w:t>
      </w:r>
      <w:r w:rsidR="005B13D9" w:rsidRPr="00ED184A">
        <w:rPr>
          <w:color w:val="auto"/>
          <w:sz w:val="23"/>
          <w:szCs w:val="23"/>
        </w:rPr>
        <w:t xml:space="preserve">previous history, </w:t>
      </w:r>
      <w:r w:rsidR="005B13D9">
        <w:rPr>
          <w:sz w:val="23"/>
          <w:szCs w:val="23"/>
        </w:rPr>
        <w:t xml:space="preserve">landscape (topography, shape etc.), </w:t>
      </w:r>
      <w:r w:rsidR="005B13D9" w:rsidRPr="005B13D9">
        <w:rPr>
          <w:sz w:val="23"/>
          <w:szCs w:val="23"/>
        </w:rPr>
        <w:t>inherent soil properties</w:t>
      </w:r>
      <w:r w:rsidR="005B13D9">
        <w:rPr>
          <w:sz w:val="23"/>
          <w:szCs w:val="23"/>
        </w:rPr>
        <w:t xml:space="preserve"> (soil profile characterization etc.)</w:t>
      </w:r>
      <w:r w:rsidR="005B13D9" w:rsidRPr="005B13D9">
        <w:rPr>
          <w:sz w:val="23"/>
          <w:szCs w:val="23"/>
        </w:rPr>
        <w:t xml:space="preserve">, and </w:t>
      </w:r>
      <w:r w:rsidR="005B13D9">
        <w:rPr>
          <w:sz w:val="23"/>
          <w:szCs w:val="23"/>
        </w:rPr>
        <w:t xml:space="preserve">climate (historical weather). </w:t>
      </w:r>
    </w:p>
    <w:p w14:paraId="6EBD975B" w14:textId="77777777" w:rsidR="002923D2" w:rsidRPr="00B83E4F" w:rsidRDefault="002923D2" w:rsidP="00C62D35">
      <w:pPr>
        <w:pStyle w:val="Default"/>
        <w:jc w:val="both"/>
      </w:pPr>
    </w:p>
    <w:p w14:paraId="7A647AA9" w14:textId="77777777" w:rsidR="00C256F8" w:rsidRDefault="00726A04" w:rsidP="00C62D35">
      <w:pPr>
        <w:pStyle w:val="Default"/>
        <w:jc w:val="both"/>
        <w:rPr>
          <w:sz w:val="23"/>
          <w:szCs w:val="23"/>
        </w:rPr>
      </w:pPr>
      <w:r w:rsidRPr="00105BC5">
        <w:rPr>
          <w:b/>
          <w:sz w:val="23"/>
          <w:szCs w:val="23"/>
        </w:rPr>
        <w:t>Control</w:t>
      </w:r>
      <w:r w:rsidR="00B83E4F" w:rsidRPr="00105BC5">
        <w:rPr>
          <w:b/>
          <w:sz w:val="23"/>
          <w:szCs w:val="23"/>
        </w:rPr>
        <w:t xml:space="preserve"> treatment:</w:t>
      </w:r>
      <w:r w:rsidR="00B83E4F" w:rsidRPr="00B83E4F">
        <w:t xml:space="preserve"> </w:t>
      </w:r>
      <w:r w:rsidRPr="00105BC5">
        <w:rPr>
          <w:sz w:val="23"/>
          <w:szCs w:val="23"/>
        </w:rPr>
        <w:t>is a “standard”</w:t>
      </w:r>
      <w:r w:rsidR="00B83E4F" w:rsidRPr="00105BC5">
        <w:rPr>
          <w:sz w:val="23"/>
          <w:szCs w:val="23"/>
        </w:rPr>
        <w:t xml:space="preserve"> treatment that is used as a </w:t>
      </w:r>
      <w:r w:rsidRPr="00105BC5">
        <w:rPr>
          <w:sz w:val="23"/>
          <w:szCs w:val="23"/>
        </w:rPr>
        <w:t>baseline or basis of comparison for the</w:t>
      </w:r>
      <w:r w:rsidR="00B83E4F" w:rsidRPr="00105BC5">
        <w:rPr>
          <w:sz w:val="23"/>
          <w:szCs w:val="23"/>
        </w:rPr>
        <w:t xml:space="preserve"> other treatments. This control </w:t>
      </w:r>
      <w:r w:rsidRPr="00105BC5">
        <w:rPr>
          <w:sz w:val="23"/>
          <w:szCs w:val="23"/>
        </w:rPr>
        <w:t>treatment might be the treatment in common use, or it might be a null</w:t>
      </w:r>
      <w:r w:rsidR="00B83E4F" w:rsidRPr="00105BC5">
        <w:rPr>
          <w:sz w:val="23"/>
          <w:szCs w:val="23"/>
        </w:rPr>
        <w:t xml:space="preserve"> </w:t>
      </w:r>
      <w:r w:rsidRPr="00105BC5">
        <w:rPr>
          <w:sz w:val="23"/>
          <w:szCs w:val="23"/>
        </w:rPr>
        <w:t>treatment (no treatment</w:t>
      </w:r>
      <w:r w:rsidR="00B83E4F" w:rsidRPr="00105BC5">
        <w:rPr>
          <w:sz w:val="23"/>
          <w:szCs w:val="23"/>
        </w:rPr>
        <w:t xml:space="preserve"> at all). For example, a study on the efficiency</w:t>
      </w:r>
      <w:r w:rsidRPr="00105BC5">
        <w:rPr>
          <w:sz w:val="23"/>
          <w:szCs w:val="23"/>
        </w:rPr>
        <w:t xml:space="preserve"> of fertilizer could give so</w:t>
      </w:r>
      <w:r w:rsidR="00B83E4F" w:rsidRPr="00105BC5">
        <w:rPr>
          <w:sz w:val="23"/>
          <w:szCs w:val="23"/>
        </w:rPr>
        <w:t xml:space="preserve">me experimental plots no fertilizer at all or the common fertilizer used. </w:t>
      </w:r>
    </w:p>
    <w:p w14:paraId="7BC2A84A" w14:textId="77777777" w:rsidR="000349A5" w:rsidRPr="00105BC5" w:rsidRDefault="000349A5" w:rsidP="00C62D35">
      <w:pPr>
        <w:pStyle w:val="Default"/>
        <w:jc w:val="both"/>
        <w:rPr>
          <w:sz w:val="23"/>
          <w:szCs w:val="23"/>
        </w:rPr>
      </w:pPr>
      <w:r>
        <w:rPr>
          <w:sz w:val="23"/>
          <w:szCs w:val="23"/>
        </w:rPr>
        <w:t>The control is also consider</w:t>
      </w:r>
      <w:r w:rsidR="00780B4C">
        <w:rPr>
          <w:sz w:val="23"/>
          <w:szCs w:val="23"/>
        </w:rPr>
        <w:t>ed</w:t>
      </w:r>
      <w:r>
        <w:rPr>
          <w:sz w:val="23"/>
          <w:szCs w:val="23"/>
        </w:rPr>
        <w:t xml:space="preserve"> as a treatment </w:t>
      </w:r>
    </w:p>
    <w:p w14:paraId="75BF2BAC" w14:textId="77777777" w:rsidR="00C256F8" w:rsidRDefault="00C256F8" w:rsidP="00C62D35">
      <w:pPr>
        <w:pStyle w:val="Default"/>
        <w:jc w:val="both"/>
        <w:rPr>
          <w:sz w:val="23"/>
          <w:szCs w:val="23"/>
        </w:rPr>
      </w:pPr>
    </w:p>
    <w:p w14:paraId="41FB4B03" w14:textId="77777777" w:rsidR="00BA0144" w:rsidRPr="00044663" w:rsidRDefault="00BA0144" w:rsidP="00C62D35">
      <w:pPr>
        <w:pStyle w:val="Heading2"/>
        <w:jc w:val="both"/>
      </w:pPr>
      <w:r>
        <w:t>Experimental Designs Details</w:t>
      </w:r>
    </w:p>
    <w:p w14:paraId="607990B9" w14:textId="77777777" w:rsidR="008D5DA6" w:rsidRPr="00105BC5" w:rsidRDefault="00BA0144" w:rsidP="00C62D35">
      <w:pPr>
        <w:pStyle w:val="Default"/>
        <w:jc w:val="both"/>
        <w:rPr>
          <w:sz w:val="23"/>
          <w:szCs w:val="23"/>
        </w:rPr>
      </w:pPr>
      <w:r w:rsidRPr="00105BC5">
        <w:rPr>
          <w:sz w:val="23"/>
          <w:szCs w:val="23"/>
        </w:rPr>
        <w:t>The scientific experiments are generally classified into two categorie</w:t>
      </w:r>
      <w:r w:rsidR="008D5DA6" w:rsidRPr="00105BC5">
        <w:rPr>
          <w:sz w:val="23"/>
          <w:szCs w:val="23"/>
        </w:rPr>
        <w:t>s. Single-factor and multifactor</w:t>
      </w:r>
      <w:r w:rsidRPr="00105BC5">
        <w:rPr>
          <w:sz w:val="23"/>
          <w:szCs w:val="23"/>
        </w:rPr>
        <w:t xml:space="preserve"> experiments. In a single-factor experiment, only one factor varies while other</w:t>
      </w:r>
      <w:r w:rsidR="00C16ED1">
        <w:rPr>
          <w:sz w:val="23"/>
          <w:szCs w:val="23"/>
        </w:rPr>
        <w:t xml:space="preserve"> conditions</w:t>
      </w:r>
      <w:r w:rsidRPr="00105BC5">
        <w:rPr>
          <w:sz w:val="23"/>
          <w:szCs w:val="23"/>
        </w:rPr>
        <w:t xml:space="preserve"> are kept constant. In these experiments, the treatments consist of different levels of the single variable factor. In multi-factor experiments (also referred </w:t>
      </w:r>
      <w:r w:rsidR="00BA54B1">
        <w:rPr>
          <w:sz w:val="23"/>
          <w:szCs w:val="23"/>
        </w:rPr>
        <w:t>as</w:t>
      </w:r>
      <w:r w:rsidRPr="00105BC5">
        <w:rPr>
          <w:sz w:val="23"/>
          <w:szCs w:val="23"/>
        </w:rPr>
        <w:t xml:space="preserve"> factorial experiments), two or more factors vary simultaneously.</w:t>
      </w:r>
      <w:r w:rsidR="008D5DA6" w:rsidRPr="00105BC5">
        <w:rPr>
          <w:sz w:val="23"/>
          <w:szCs w:val="23"/>
        </w:rPr>
        <w:t xml:space="preserve"> The treatments in factorial experiments consist of two or more levels of the two or more factors. The multi factorial treatments can be applied to any of the designs with various arrangements.</w:t>
      </w:r>
    </w:p>
    <w:p w14:paraId="32B1F2DB" w14:textId="77777777" w:rsidR="00BA0144" w:rsidRDefault="00BA0144" w:rsidP="00C62D35">
      <w:pPr>
        <w:pStyle w:val="Default"/>
        <w:jc w:val="both"/>
        <w:rPr>
          <w:sz w:val="23"/>
          <w:szCs w:val="23"/>
        </w:rPr>
      </w:pPr>
    </w:p>
    <w:p w14:paraId="6FBE99BE" w14:textId="77777777" w:rsidR="002F124E" w:rsidRDefault="002F124E" w:rsidP="00C62D35">
      <w:pPr>
        <w:pStyle w:val="Heading3"/>
        <w:jc w:val="both"/>
      </w:pPr>
      <w:r>
        <w:t>Randomized designs</w:t>
      </w:r>
    </w:p>
    <w:p w14:paraId="7E1CF439" w14:textId="77777777" w:rsidR="002F124E" w:rsidRPr="00105BC5" w:rsidRDefault="002F124E" w:rsidP="00C62D35">
      <w:pPr>
        <w:pStyle w:val="Default"/>
        <w:jc w:val="both"/>
        <w:rPr>
          <w:sz w:val="23"/>
          <w:szCs w:val="23"/>
        </w:rPr>
      </w:pPr>
    </w:p>
    <w:p w14:paraId="37D2259E" w14:textId="77777777" w:rsidR="00BA0144" w:rsidRPr="00105BC5" w:rsidRDefault="002F124E" w:rsidP="00C62D35">
      <w:pPr>
        <w:pStyle w:val="Default"/>
        <w:jc w:val="both"/>
        <w:rPr>
          <w:sz w:val="23"/>
          <w:szCs w:val="23"/>
        </w:rPr>
      </w:pPr>
      <w:r>
        <w:rPr>
          <w:sz w:val="23"/>
          <w:szCs w:val="23"/>
        </w:rPr>
        <w:t xml:space="preserve">Three major </w:t>
      </w:r>
      <w:r w:rsidR="00BA0144" w:rsidRPr="00105BC5">
        <w:rPr>
          <w:sz w:val="23"/>
          <w:szCs w:val="23"/>
        </w:rPr>
        <w:t>experimental designs commonly used for both types</w:t>
      </w:r>
      <w:r w:rsidR="008D5DA6" w:rsidRPr="00105BC5">
        <w:rPr>
          <w:sz w:val="23"/>
          <w:szCs w:val="23"/>
        </w:rPr>
        <w:t xml:space="preserve"> of experiments</w:t>
      </w:r>
      <w:r w:rsidR="00BA0144" w:rsidRPr="00105BC5">
        <w:rPr>
          <w:sz w:val="23"/>
          <w:szCs w:val="23"/>
        </w:rPr>
        <w:t xml:space="preserve"> </w:t>
      </w:r>
      <w:r w:rsidR="008D5DA6" w:rsidRPr="00105BC5">
        <w:rPr>
          <w:sz w:val="23"/>
          <w:szCs w:val="23"/>
        </w:rPr>
        <w:t xml:space="preserve">(multi or one – factor) </w:t>
      </w:r>
      <w:r w:rsidR="00BA0144" w:rsidRPr="00105BC5">
        <w:rPr>
          <w:sz w:val="23"/>
          <w:szCs w:val="23"/>
        </w:rPr>
        <w:t>are:</w:t>
      </w:r>
    </w:p>
    <w:p w14:paraId="13FA026E" w14:textId="77777777" w:rsidR="00BA0144" w:rsidRPr="00105BC5" w:rsidRDefault="00BA0144" w:rsidP="00C62D35">
      <w:pPr>
        <w:pStyle w:val="Default"/>
        <w:jc w:val="both"/>
        <w:rPr>
          <w:sz w:val="23"/>
          <w:szCs w:val="23"/>
        </w:rPr>
      </w:pPr>
    </w:p>
    <w:p w14:paraId="793BFC3E" w14:textId="77777777" w:rsidR="001E61D4" w:rsidRPr="00105BC5" w:rsidRDefault="001E61D4" w:rsidP="00C62D35">
      <w:pPr>
        <w:pStyle w:val="Default"/>
        <w:jc w:val="both"/>
        <w:rPr>
          <w:sz w:val="23"/>
          <w:szCs w:val="23"/>
        </w:rPr>
      </w:pPr>
      <w:r w:rsidRPr="00105BC5">
        <w:rPr>
          <w:sz w:val="23"/>
          <w:szCs w:val="23"/>
        </w:rPr>
        <w:t>- completely randomised (CRD)</w:t>
      </w:r>
    </w:p>
    <w:p w14:paraId="0D48BEE7" w14:textId="77777777" w:rsidR="001E61D4" w:rsidRPr="00105BC5" w:rsidRDefault="001E61D4" w:rsidP="00C62D35">
      <w:pPr>
        <w:pStyle w:val="Default"/>
        <w:jc w:val="both"/>
        <w:rPr>
          <w:sz w:val="23"/>
          <w:szCs w:val="23"/>
        </w:rPr>
      </w:pPr>
      <w:r w:rsidRPr="00105BC5">
        <w:rPr>
          <w:sz w:val="23"/>
          <w:szCs w:val="23"/>
        </w:rPr>
        <w:t>- randomised complete block (RCB)</w:t>
      </w:r>
    </w:p>
    <w:p w14:paraId="65DDCD8D" w14:textId="61F831DF" w:rsidR="001E61D4" w:rsidRPr="00105BC5" w:rsidRDefault="001E61D4" w:rsidP="00C62D35">
      <w:pPr>
        <w:pStyle w:val="Default"/>
        <w:jc w:val="both"/>
        <w:rPr>
          <w:sz w:val="23"/>
          <w:szCs w:val="23"/>
        </w:rPr>
      </w:pPr>
      <w:r w:rsidRPr="00105BC5">
        <w:rPr>
          <w:sz w:val="23"/>
          <w:szCs w:val="23"/>
        </w:rPr>
        <w:t xml:space="preserve">- </w:t>
      </w:r>
      <w:proofErr w:type="spellStart"/>
      <w:r w:rsidRPr="00105BC5">
        <w:rPr>
          <w:sz w:val="23"/>
          <w:szCs w:val="23"/>
        </w:rPr>
        <w:t>latin</w:t>
      </w:r>
      <w:proofErr w:type="spellEnd"/>
      <w:r w:rsidRPr="00105BC5">
        <w:rPr>
          <w:sz w:val="23"/>
          <w:szCs w:val="23"/>
        </w:rPr>
        <w:t xml:space="preserve"> square (LS) </w:t>
      </w:r>
    </w:p>
    <w:p w14:paraId="092386A6" w14:textId="77777777" w:rsidR="001E61D4" w:rsidRPr="00105BC5" w:rsidRDefault="001E61D4" w:rsidP="00C62D35">
      <w:pPr>
        <w:pStyle w:val="Default"/>
        <w:jc w:val="both"/>
        <w:rPr>
          <w:sz w:val="23"/>
          <w:szCs w:val="23"/>
        </w:rPr>
      </w:pPr>
    </w:p>
    <w:p w14:paraId="32F13B6A" w14:textId="77777777" w:rsidR="00B04FB7" w:rsidRPr="00105BC5" w:rsidRDefault="00B04FB7" w:rsidP="00C62D35">
      <w:pPr>
        <w:pStyle w:val="Default"/>
        <w:jc w:val="both"/>
        <w:rPr>
          <w:sz w:val="23"/>
          <w:szCs w:val="23"/>
        </w:rPr>
      </w:pPr>
      <w:r w:rsidRPr="00105BC5">
        <w:rPr>
          <w:sz w:val="23"/>
          <w:szCs w:val="23"/>
        </w:rPr>
        <w:t xml:space="preserve">An example of the different arrangements of the plots of </w:t>
      </w:r>
      <w:r w:rsidR="007F3706" w:rsidRPr="00105BC5">
        <w:rPr>
          <w:sz w:val="23"/>
          <w:szCs w:val="23"/>
        </w:rPr>
        <w:t>a 2x2</w:t>
      </w:r>
      <w:r w:rsidRPr="00105BC5">
        <w:rPr>
          <w:sz w:val="23"/>
          <w:szCs w:val="23"/>
        </w:rPr>
        <w:t xml:space="preserve"> factorial experiment is presented </w:t>
      </w:r>
      <w:r w:rsidR="005A0784">
        <w:rPr>
          <w:sz w:val="23"/>
          <w:szCs w:val="23"/>
        </w:rPr>
        <w:t xml:space="preserve">(Figure 1) </w:t>
      </w:r>
      <w:r w:rsidRPr="00105BC5">
        <w:rPr>
          <w:sz w:val="23"/>
          <w:szCs w:val="23"/>
        </w:rPr>
        <w:t xml:space="preserve">to help the </w:t>
      </w:r>
      <w:proofErr w:type="spellStart"/>
      <w:r w:rsidRPr="00105BC5">
        <w:rPr>
          <w:sz w:val="23"/>
          <w:szCs w:val="23"/>
        </w:rPr>
        <w:t>SoilCare</w:t>
      </w:r>
      <w:proofErr w:type="spellEnd"/>
      <w:r w:rsidRPr="00105BC5">
        <w:rPr>
          <w:sz w:val="23"/>
          <w:szCs w:val="23"/>
        </w:rPr>
        <w:t xml:space="preserve"> Study Site partners to categorize their experiments in a uniform way. </w:t>
      </w:r>
    </w:p>
    <w:p w14:paraId="6B811252" w14:textId="77777777" w:rsidR="005774CC" w:rsidRPr="00105BC5" w:rsidRDefault="005774CC" w:rsidP="00C62D35">
      <w:pPr>
        <w:pStyle w:val="Default"/>
        <w:jc w:val="both"/>
        <w:rPr>
          <w:sz w:val="23"/>
          <w:szCs w:val="23"/>
        </w:rPr>
      </w:pPr>
    </w:p>
    <w:p w14:paraId="51A8B233" w14:textId="77777777" w:rsidR="007F3706" w:rsidRPr="00105BC5" w:rsidRDefault="007F3706" w:rsidP="00C62D35">
      <w:pPr>
        <w:pStyle w:val="Default"/>
        <w:jc w:val="both"/>
        <w:rPr>
          <w:sz w:val="23"/>
          <w:szCs w:val="23"/>
        </w:rPr>
      </w:pPr>
      <w:r w:rsidRPr="00105BC5">
        <w:rPr>
          <w:sz w:val="23"/>
          <w:szCs w:val="23"/>
        </w:rPr>
        <w:t xml:space="preserve">The treatments </w:t>
      </w:r>
      <w:r w:rsidR="00BA54B1">
        <w:rPr>
          <w:sz w:val="23"/>
          <w:szCs w:val="23"/>
        </w:rPr>
        <w:t xml:space="preserve">of the example experiment </w:t>
      </w:r>
      <w:r w:rsidRPr="00105BC5">
        <w:rPr>
          <w:sz w:val="23"/>
          <w:szCs w:val="23"/>
        </w:rPr>
        <w:t>are replicated 4 times (4n). The experimental plots can be arrange</w:t>
      </w:r>
      <w:r w:rsidR="00B77209">
        <w:rPr>
          <w:sz w:val="23"/>
          <w:szCs w:val="23"/>
        </w:rPr>
        <w:t>d</w:t>
      </w:r>
      <w:r w:rsidRPr="00105BC5">
        <w:rPr>
          <w:sz w:val="23"/>
          <w:szCs w:val="23"/>
        </w:rPr>
        <w:t xml:space="preserve"> in different combinations leading to various experimental designs-</w:t>
      </w:r>
      <w:r w:rsidR="00535C60" w:rsidRPr="00BA54B1">
        <w:rPr>
          <w:sz w:val="23"/>
          <w:szCs w:val="23"/>
        </w:rPr>
        <w:t>arrangements</w:t>
      </w:r>
      <w:r w:rsidR="00BA54B1">
        <w:rPr>
          <w:sz w:val="23"/>
          <w:szCs w:val="23"/>
        </w:rPr>
        <w:t xml:space="preserve"> (F</w:t>
      </w:r>
      <w:r w:rsidR="00DD5B6E" w:rsidRPr="00BA54B1">
        <w:rPr>
          <w:sz w:val="23"/>
          <w:szCs w:val="23"/>
        </w:rPr>
        <w:t>igure 1).</w:t>
      </w:r>
      <w:r w:rsidR="00DD5B6E" w:rsidRPr="00105BC5">
        <w:rPr>
          <w:sz w:val="23"/>
          <w:szCs w:val="23"/>
        </w:rPr>
        <w:t xml:space="preserve"> </w:t>
      </w:r>
    </w:p>
    <w:p w14:paraId="4FC92345" w14:textId="77777777" w:rsidR="007F3706" w:rsidRPr="00105BC5" w:rsidRDefault="007F3706" w:rsidP="00C62D35">
      <w:pPr>
        <w:pStyle w:val="Default"/>
        <w:jc w:val="both"/>
        <w:rPr>
          <w:sz w:val="23"/>
          <w:szCs w:val="23"/>
        </w:rPr>
      </w:pPr>
    </w:p>
    <w:p w14:paraId="725AF89D" w14:textId="77777777" w:rsidR="00606B9F" w:rsidRPr="00105BC5" w:rsidRDefault="00A85D91" w:rsidP="00C62D35">
      <w:pPr>
        <w:pStyle w:val="Default"/>
        <w:keepNext/>
        <w:jc w:val="both"/>
      </w:pPr>
      <w:r w:rsidRPr="00105BC5">
        <w:rPr>
          <w:noProof/>
          <w:lang w:eastAsia="en-GB"/>
        </w:rPr>
        <w:drawing>
          <wp:inline distT="0" distB="0" distL="0" distR="0" wp14:anchorId="7FCE448E" wp14:editId="272900F6">
            <wp:extent cx="5839376" cy="3381375"/>
            <wp:effectExtent l="0" t="0" r="9525" b="0"/>
            <wp:docPr id="13" name="Picture 13" descr="C:\Users\u0117155\Box Sync\SoilCare\WP5_Monitoring and assessment of CS\Database\experimental design e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117155\Box Sync\SoilCare\WP5_Monitoring and assessment of CS\Database\experimental design exp.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150" t="7352" r="23581" b="16193"/>
                    <a:stretch/>
                  </pic:blipFill>
                  <pic:spPr bwMode="auto">
                    <a:xfrm>
                      <a:off x="0" y="0"/>
                      <a:ext cx="5876693" cy="3402984"/>
                    </a:xfrm>
                    <a:prstGeom prst="rect">
                      <a:avLst/>
                    </a:prstGeom>
                    <a:noFill/>
                    <a:ln>
                      <a:noFill/>
                    </a:ln>
                    <a:extLst>
                      <a:ext uri="{53640926-AAD7-44D8-BBD7-CCE9431645EC}">
                        <a14:shadowObscured xmlns:a14="http://schemas.microsoft.com/office/drawing/2010/main"/>
                      </a:ext>
                    </a:extLst>
                  </pic:spPr>
                </pic:pic>
              </a:graphicData>
            </a:graphic>
          </wp:inline>
        </w:drawing>
      </w:r>
    </w:p>
    <w:p w14:paraId="2700841E" w14:textId="40A310BB" w:rsidR="002C4586" w:rsidRPr="00235DDD" w:rsidRDefault="00606B9F" w:rsidP="00C62D35">
      <w:pPr>
        <w:pStyle w:val="Caption"/>
        <w:jc w:val="both"/>
      </w:pPr>
      <w:r w:rsidRPr="00105BC5">
        <w:t xml:space="preserve">Figure </w:t>
      </w:r>
      <w:r w:rsidR="00330468">
        <w:rPr>
          <w:noProof/>
        </w:rPr>
        <w:fldChar w:fldCharType="begin"/>
      </w:r>
      <w:r w:rsidR="00330468">
        <w:rPr>
          <w:noProof/>
        </w:rPr>
        <w:instrText xml:space="preserve"> SEQ Figure \* ARABIC </w:instrText>
      </w:r>
      <w:r w:rsidR="00330468">
        <w:rPr>
          <w:noProof/>
        </w:rPr>
        <w:fldChar w:fldCharType="separate"/>
      </w:r>
      <w:r w:rsidR="006F7CC5">
        <w:rPr>
          <w:noProof/>
        </w:rPr>
        <w:t>1</w:t>
      </w:r>
      <w:r w:rsidR="00330468">
        <w:rPr>
          <w:noProof/>
        </w:rPr>
        <w:fldChar w:fldCharType="end"/>
      </w:r>
      <w:r w:rsidRPr="00C93576">
        <w:t>:</w:t>
      </w:r>
      <w:r w:rsidRPr="00105BC5">
        <w:t xml:space="preserve"> </w:t>
      </w:r>
      <w:r w:rsidR="00535C60" w:rsidRPr="00105BC5">
        <w:t xml:space="preserve">a) completely randomized design (CDR), b) </w:t>
      </w:r>
      <w:r w:rsidR="00BA54B1">
        <w:t xml:space="preserve">a randomized complete block </w:t>
      </w:r>
      <w:r w:rsidR="00535C60" w:rsidRPr="00105BC5">
        <w:t>design</w:t>
      </w:r>
      <w:r w:rsidR="00697204" w:rsidRPr="00105BC5">
        <w:t xml:space="preserve"> (RCB)</w:t>
      </w:r>
      <w:r w:rsidR="00535C60" w:rsidRPr="00105BC5">
        <w:t>, c) a Latin square design (LS), d)</w:t>
      </w:r>
      <w:r w:rsidR="002C4586" w:rsidRPr="00C93576">
        <w:t xml:space="preserve"> a split plot- whole plot completely randomized (Split plot- CRD) design, e)</w:t>
      </w:r>
      <w:r w:rsidR="002C4586" w:rsidRPr="00105BC5">
        <w:t xml:space="preserve"> a </w:t>
      </w:r>
      <w:r w:rsidR="002C4586" w:rsidRPr="00C93576">
        <w:t>split plot - main plot in randomized complete blocks design (Split plot – RCB), f) a split-block or strip-split plot design, g) a split plot - main plot in row-column design (Split plot- 2 LS)</w:t>
      </w:r>
      <w:r w:rsidR="00ED184A">
        <w:t xml:space="preserve"> </w:t>
      </w:r>
      <w:r w:rsidR="00D85481">
        <w:t xml:space="preserve">(Pictures taken from  </w:t>
      </w:r>
      <w:r w:rsidR="00D85481">
        <w:fldChar w:fldCharType="begin" w:fldLock="1"/>
      </w:r>
      <w:r w:rsidR="00D85481">
        <w:instrText>ADDIN CSL_CITATION { "citationItems" : [ { "id" : "ITEM-1", "itemData" : { "ISBN" : "9781590475003", "author" : [ { "dropping-particle" : "", "family" : "Littell", "given" : "R.C.", "non-dropping-particle" : "", "parse-names" : false, "suffix" : "" }, { "dropping-particle" : "", "family" : "Milliken", "given" : "G.A.", "non-dropping-particle" : "", "parse-names" : false, "suffix" : "" }, { "dropping-particle" : "", "family" : "Stroup", "given" : "W.W.", "non-dropping-particle" : "", "parse-names" : false, "suffix" : "" }, { "dropping-particle" : "", "family" : "Wolfinger", "given" : "R.D.", "non-dropping-particle" : "", "parse-names" : false, "suffix" : "" }, { "dropping-particle" : "", "family" : "Schabenberger", "given" : "O.", "non-dropping-particle" : "", "parse-names" : false, "suffix" : "" } ], "edition" : "Second", "id" : "ITEM-1", "issued" : { "date-parts" : [ [ "2008" ] ] }, "number-of-pages" : "813", "publisher" : "SAS Institute.", "publisher-place" : "Cary, NC.", "title" : "SAS for Mixed Models", "type" : "book" }, "uris" : [ "http://www.mendeley.com/documents/?uuid=8fa66c1c-e077-4ec9-8a37-08f681120e06" ] } ], "mendeley" : { "formattedCitation" : "(Littell &lt;i&gt;et al.&lt;/i&gt;, 2008)", "manualFormatting" : "Littell et al., (2008)", "plainTextFormattedCitation" : "(Littell et al., 2008)", "previouslyFormattedCitation" : "(Littell &lt;i&gt;et al.&lt;/i&gt;, 2008)" }, "properties" : { "noteIndex" : 6 }, "schema" : "https://github.com/citation-style-language/schema/raw/master/csl-citation.json" }</w:instrText>
      </w:r>
      <w:r w:rsidR="00D85481">
        <w:fldChar w:fldCharType="separate"/>
      </w:r>
      <w:r w:rsidR="00D85481" w:rsidRPr="00D85481">
        <w:rPr>
          <w:i w:val="0"/>
          <w:noProof/>
        </w:rPr>
        <w:t xml:space="preserve">Littell </w:t>
      </w:r>
      <w:r w:rsidR="00D85481" w:rsidRPr="00D85481">
        <w:rPr>
          <w:noProof/>
        </w:rPr>
        <w:t>et al.</w:t>
      </w:r>
      <w:r w:rsidR="00D85481" w:rsidRPr="00D85481">
        <w:rPr>
          <w:i w:val="0"/>
          <w:noProof/>
        </w:rPr>
        <w:t xml:space="preserve">, </w:t>
      </w:r>
      <w:r w:rsidR="00D85481">
        <w:rPr>
          <w:i w:val="0"/>
          <w:noProof/>
        </w:rPr>
        <w:t>(</w:t>
      </w:r>
      <w:r w:rsidR="00D85481" w:rsidRPr="00D85481">
        <w:rPr>
          <w:i w:val="0"/>
          <w:noProof/>
        </w:rPr>
        <w:t>2008)</w:t>
      </w:r>
      <w:r w:rsidR="00D85481">
        <w:fldChar w:fldCharType="end"/>
      </w:r>
      <w:r w:rsidR="00D85481">
        <w:t>).</w:t>
      </w:r>
    </w:p>
    <w:p w14:paraId="59D927B9" w14:textId="77777777" w:rsidR="00DD5B6E" w:rsidRPr="00105BC5" w:rsidRDefault="00DD5B6E" w:rsidP="00C62D35">
      <w:pPr>
        <w:pStyle w:val="Default"/>
        <w:jc w:val="both"/>
        <w:rPr>
          <w:sz w:val="23"/>
          <w:szCs w:val="23"/>
        </w:rPr>
      </w:pPr>
      <w:r w:rsidRPr="00105BC5">
        <w:rPr>
          <w:sz w:val="23"/>
          <w:szCs w:val="23"/>
        </w:rPr>
        <w:t>Figure 1</w:t>
      </w:r>
      <w:r w:rsidR="00535C60" w:rsidRPr="00105BC5">
        <w:rPr>
          <w:sz w:val="23"/>
          <w:szCs w:val="23"/>
        </w:rPr>
        <w:t>.</w:t>
      </w:r>
      <w:r w:rsidRPr="00105BC5">
        <w:rPr>
          <w:sz w:val="23"/>
          <w:szCs w:val="23"/>
        </w:rPr>
        <w:t xml:space="preserve">a presents a </w:t>
      </w:r>
      <w:r w:rsidRPr="00105BC5">
        <w:rPr>
          <w:b/>
          <w:sz w:val="23"/>
          <w:szCs w:val="23"/>
        </w:rPr>
        <w:t>completely randomized design</w:t>
      </w:r>
      <w:r w:rsidRPr="00105BC5">
        <w:rPr>
          <w:sz w:val="23"/>
          <w:szCs w:val="23"/>
        </w:rPr>
        <w:t xml:space="preserve"> (CDR) with a 2x2 factorial treatment structure. All the treatments are arranged in the field 4 times in a complete random way.  </w:t>
      </w:r>
    </w:p>
    <w:p w14:paraId="7AD5C037" w14:textId="77777777" w:rsidR="00606B9F" w:rsidRPr="00105BC5" w:rsidRDefault="00606B9F" w:rsidP="00C62D35">
      <w:pPr>
        <w:pStyle w:val="Default"/>
        <w:jc w:val="both"/>
        <w:rPr>
          <w:sz w:val="23"/>
          <w:szCs w:val="23"/>
        </w:rPr>
      </w:pPr>
    </w:p>
    <w:p w14:paraId="753C0047" w14:textId="099E1EBE" w:rsidR="00606B9F" w:rsidRPr="00105BC5" w:rsidRDefault="002567AF" w:rsidP="00C62D35">
      <w:pPr>
        <w:pStyle w:val="Default"/>
        <w:jc w:val="both"/>
        <w:rPr>
          <w:sz w:val="23"/>
          <w:szCs w:val="23"/>
        </w:rPr>
      </w:pPr>
      <w:r>
        <w:rPr>
          <w:sz w:val="23"/>
          <w:szCs w:val="23"/>
        </w:rPr>
        <w:t>In F</w:t>
      </w:r>
      <w:r w:rsidRPr="00105BC5">
        <w:rPr>
          <w:sz w:val="23"/>
          <w:szCs w:val="23"/>
        </w:rPr>
        <w:t>igure 1.b</w:t>
      </w:r>
      <w:r>
        <w:rPr>
          <w:sz w:val="23"/>
          <w:szCs w:val="23"/>
        </w:rPr>
        <w:t xml:space="preserve"> t</w:t>
      </w:r>
      <w:r w:rsidR="00606B9F" w:rsidRPr="00105BC5">
        <w:rPr>
          <w:sz w:val="23"/>
          <w:szCs w:val="23"/>
        </w:rPr>
        <w:t xml:space="preserve">he experimental units </w:t>
      </w:r>
      <w:r>
        <w:rPr>
          <w:sz w:val="23"/>
          <w:szCs w:val="23"/>
        </w:rPr>
        <w:t>have been</w:t>
      </w:r>
      <w:r w:rsidR="00606B9F" w:rsidRPr="00105BC5">
        <w:rPr>
          <w:sz w:val="23"/>
          <w:szCs w:val="23"/>
        </w:rPr>
        <w:t xml:space="preserve"> arranged into r blocks. Each treatment is present in every block in a random way. This gives a </w:t>
      </w:r>
      <w:r w:rsidR="00606B9F" w:rsidRPr="00105BC5">
        <w:rPr>
          <w:b/>
          <w:sz w:val="23"/>
          <w:szCs w:val="23"/>
        </w:rPr>
        <w:t>randomized complete block</w:t>
      </w:r>
      <w:r w:rsidR="00606B9F" w:rsidRPr="00105BC5">
        <w:rPr>
          <w:sz w:val="23"/>
          <w:szCs w:val="23"/>
        </w:rPr>
        <w:t xml:space="preserve"> </w:t>
      </w:r>
      <w:r w:rsidR="00606B9F" w:rsidRPr="00105BC5">
        <w:rPr>
          <w:b/>
          <w:sz w:val="23"/>
          <w:szCs w:val="23"/>
        </w:rPr>
        <w:t>design</w:t>
      </w:r>
      <w:r w:rsidR="00535C60" w:rsidRPr="00105BC5">
        <w:rPr>
          <w:sz w:val="23"/>
          <w:szCs w:val="23"/>
        </w:rPr>
        <w:t xml:space="preserve"> (RCB)</w:t>
      </w:r>
      <w:r w:rsidR="00606B9F" w:rsidRPr="00105BC5">
        <w:rPr>
          <w:sz w:val="23"/>
          <w:szCs w:val="23"/>
        </w:rPr>
        <w:t xml:space="preserve">.  </w:t>
      </w:r>
    </w:p>
    <w:p w14:paraId="19E39F34" w14:textId="77777777" w:rsidR="00606B9F" w:rsidRPr="00105BC5" w:rsidRDefault="00606B9F" w:rsidP="00C62D35">
      <w:pPr>
        <w:pStyle w:val="Default"/>
        <w:jc w:val="both"/>
        <w:rPr>
          <w:sz w:val="23"/>
          <w:szCs w:val="23"/>
        </w:rPr>
      </w:pPr>
    </w:p>
    <w:p w14:paraId="4C5F47A9" w14:textId="77777777" w:rsidR="00606B9F" w:rsidRPr="00105BC5" w:rsidRDefault="002567AF" w:rsidP="00C62D35">
      <w:pPr>
        <w:pStyle w:val="Default"/>
        <w:jc w:val="both"/>
        <w:rPr>
          <w:sz w:val="23"/>
          <w:szCs w:val="23"/>
        </w:rPr>
      </w:pPr>
      <w:r>
        <w:rPr>
          <w:sz w:val="23"/>
          <w:szCs w:val="23"/>
        </w:rPr>
        <w:t>F</w:t>
      </w:r>
      <w:r w:rsidRPr="00105BC5">
        <w:rPr>
          <w:sz w:val="23"/>
          <w:szCs w:val="23"/>
        </w:rPr>
        <w:t xml:space="preserve">igure 1.c </w:t>
      </w:r>
      <w:r>
        <w:rPr>
          <w:sz w:val="23"/>
          <w:szCs w:val="23"/>
        </w:rPr>
        <w:t>presents a</w:t>
      </w:r>
      <w:r w:rsidRPr="00105BC5">
        <w:rPr>
          <w:sz w:val="23"/>
          <w:szCs w:val="23"/>
        </w:rPr>
        <w:t xml:space="preserve"> </w:t>
      </w:r>
      <w:proofErr w:type="spellStart"/>
      <w:r>
        <w:rPr>
          <w:b/>
          <w:sz w:val="23"/>
          <w:szCs w:val="23"/>
        </w:rPr>
        <w:t>l</w:t>
      </w:r>
      <w:r w:rsidRPr="00105BC5">
        <w:rPr>
          <w:b/>
          <w:sz w:val="23"/>
          <w:szCs w:val="23"/>
        </w:rPr>
        <w:t>atin</w:t>
      </w:r>
      <w:proofErr w:type="spellEnd"/>
      <w:r w:rsidRPr="00105BC5">
        <w:rPr>
          <w:b/>
          <w:sz w:val="23"/>
          <w:szCs w:val="23"/>
        </w:rPr>
        <w:t xml:space="preserve"> square design</w:t>
      </w:r>
      <w:r w:rsidRPr="00105BC5">
        <w:rPr>
          <w:sz w:val="23"/>
          <w:szCs w:val="23"/>
        </w:rPr>
        <w:t xml:space="preserve"> (LS) </w:t>
      </w:r>
      <w:r>
        <w:rPr>
          <w:sz w:val="23"/>
          <w:szCs w:val="23"/>
        </w:rPr>
        <w:t>where t</w:t>
      </w:r>
      <w:r w:rsidR="00606B9F" w:rsidRPr="00105BC5">
        <w:rPr>
          <w:sz w:val="23"/>
          <w:szCs w:val="23"/>
        </w:rPr>
        <w:t xml:space="preserve">he plots </w:t>
      </w:r>
      <w:r>
        <w:rPr>
          <w:sz w:val="23"/>
          <w:szCs w:val="23"/>
        </w:rPr>
        <w:t>have been</w:t>
      </w:r>
      <w:r w:rsidR="00BA54B1">
        <w:rPr>
          <w:sz w:val="23"/>
          <w:szCs w:val="23"/>
        </w:rPr>
        <w:t xml:space="preserve"> </w:t>
      </w:r>
      <w:r w:rsidR="00606B9F" w:rsidRPr="00105BC5">
        <w:rPr>
          <w:sz w:val="23"/>
          <w:szCs w:val="23"/>
        </w:rPr>
        <w:t>blocked on row and columns</w:t>
      </w:r>
      <w:r>
        <w:rPr>
          <w:sz w:val="23"/>
          <w:szCs w:val="23"/>
        </w:rPr>
        <w:t xml:space="preserve">. </w:t>
      </w:r>
      <w:r w:rsidR="00606B9F" w:rsidRPr="00105BC5">
        <w:rPr>
          <w:sz w:val="23"/>
          <w:szCs w:val="23"/>
        </w:rPr>
        <w:t xml:space="preserve">In this </w:t>
      </w:r>
      <w:r w:rsidR="00535C60" w:rsidRPr="00105BC5">
        <w:rPr>
          <w:sz w:val="23"/>
          <w:szCs w:val="23"/>
        </w:rPr>
        <w:t>design,</w:t>
      </w:r>
      <w:r w:rsidR="00606B9F" w:rsidRPr="00105BC5">
        <w:rPr>
          <w:sz w:val="23"/>
          <w:szCs w:val="23"/>
        </w:rPr>
        <w:t xml:space="preserve"> each treatment should be present </w:t>
      </w:r>
      <w:r w:rsidR="005214A9" w:rsidRPr="00105BC5">
        <w:rPr>
          <w:sz w:val="23"/>
          <w:szCs w:val="23"/>
        </w:rPr>
        <w:t xml:space="preserve">once </w:t>
      </w:r>
      <w:r w:rsidR="00606B9F" w:rsidRPr="00105BC5">
        <w:rPr>
          <w:sz w:val="23"/>
          <w:szCs w:val="23"/>
        </w:rPr>
        <w:t xml:space="preserve">in each row and each column. </w:t>
      </w:r>
    </w:p>
    <w:p w14:paraId="7E4CF9F4" w14:textId="77777777" w:rsidR="00606B9F" w:rsidRPr="00105BC5" w:rsidRDefault="00606B9F" w:rsidP="00C62D35">
      <w:pPr>
        <w:pStyle w:val="Default"/>
        <w:jc w:val="both"/>
        <w:rPr>
          <w:sz w:val="23"/>
          <w:szCs w:val="23"/>
        </w:rPr>
      </w:pPr>
    </w:p>
    <w:p w14:paraId="6A1E047E" w14:textId="77777777" w:rsidR="001F1E77" w:rsidRPr="00105BC5" w:rsidRDefault="001F1E77" w:rsidP="00C62D35">
      <w:pPr>
        <w:pStyle w:val="Heading3"/>
        <w:jc w:val="both"/>
      </w:pPr>
      <w:r w:rsidRPr="00105BC5">
        <w:t xml:space="preserve">Split plot </w:t>
      </w:r>
      <w:r w:rsidR="008D5DA6" w:rsidRPr="00105BC5">
        <w:t xml:space="preserve">type </w:t>
      </w:r>
      <w:r w:rsidRPr="00105BC5">
        <w:t>experiments</w:t>
      </w:r>
    </w:p>
    <w:p w14:paraId="1C9F438C" w14:textId="77777777" w:rsidR="008E4803" w:rsidRPr="00105BC5" w:rsidRDefault="008E4803" w:rsidP="00C62D35">
      <w:pPr>
        <w:pStyle w:val="Default"/>
        <w:jc w:val="both"/>
        <w:rPr>
          <w:color w:val="000000" w:themeColor="text1"/>
          <w:sz w:val="23"/>
          <w:szCs w:val="23"/>
        </w:rPr>
      </w:pPr>
    </w:p>
    <w:p w14:paraId="24EF094F" w14:textId="77777777" w:rsidR="001F1E77" w:rsidRPr="00105BC5" w:rsidRDefault="008E4803" w:rsidP="00C62D35">
      <w:pPr>
        <w:pStyle w:val="Default"/>
        <w:jc w:val="both"/>
        <w:rPr>
          <w:color w:val="000000" w:themeColor="text1"/>
          <w:sz w:val="23"/>
          <w:szCs w:val="23"/>
        </w:rPr>
      </w:pPr>
      <w:r w:rsidRPr="00105BC5">
        <w:rPr>
          <w:color w:val="000000" w:themeColor="text1"/>
          <w:sz w:val="23"/>
          <w:szCs w:val="23"/>
        </w:rPr>
        <w:t xml:space="preserve">In practice, some factors may be more difficult to vary than others at the level of experimental units. </w:t>
      </w:r>
      <w:r w:rsidR="00E732F4">
        <w:rPr>
          <w:color w:val="000000" w:themeColor="text1"/>
          <w:sz w:val="23"/>
          <w:szCs w:val="23"/>
        </w:rPr>
        <w:t xml:space="preserve">For </w:t>
      </w:r>
      <w:r w:rsidR="002567AF">
        <w:rPr>
          <w:color w:val="000000" w:themeColor="text1"/>
          <w:sz w:val="23"/>
          <w:szCs w:val="23"/>
        </w:rPr>
        <w:t>example,</w:t>
      </w:r>
      <w:r w:rsidR="00E732F4">
        <w:rPr>
          <w:color w:val="000000" w:themeColor="text1"/>
          <w:sz w:val="23"/>
          <w:szCs w:val="23"/>
        </w:rPr>
        <w:t xml:space="preserve"> t</w:t>
      </w:r>
      <w:r w:rsidR="00C16ED1">
        <w:rPr>
          <w:color w:val="000000" w:themeColor="text1"/>
          <w:sz w:val="23"/>
          <w:szCs w:val="23"/>
        </w:rPr>
        <w:t xml:space="preserve">ypically irrigation and tillage can only be applied at a scale larger than the small plots. </w:t>
      </w:r>
      <w:r w:rsidR="00CA4409">
        <w:rPr>
          <w:color w:val="000000" w:themeColor="text1"/>
          <w:sz w:val="23"/>
          <w:szCs w:val="23"/>
        </w:rPr>
        <w:t>Then</w:t>
      </w:r>
      <w:r w:rsidRPr="00105BC5">
        <w:rPr>
          <w:color w:val="000000" w:themeColor="text1"/>
          <w:sz w:val="23"/>
          <w:szCs w:val="23"/>
        </w:rPr>
        <w:t>,</w:t>
      </w:r>
      <w:r w:rsidR="00C0196A" w:rsidRPr="00105BC5">
        <w:rPr>
          <w:color w:val="000000" w:themeColor="text1"/>
          <w:sz w:val="23"/>
          <w:szCs w:val="23"/>
        </w:rPr>
        <w:t xml:space="preserve"> </w:t>
      </w:r>
      <w:r w:rsidRPr="00105BC5">
        <w:rPr>
          <w:color w:val="000000" w:themeColor="text1"/>
          <w:sz w:val="23"/>
          <w:szCs w:val="23"/>
        </w:rPr>
        <w:t xml:space="preserve">it is more efficient to apply a difficult-to-change factor to the units at the top of the hierarchy and then apply the easier-to-change factor to a nested unit. This is called a split plot </w:t>
      </w:r>
      <w:r w:rsidR="008C05D3" w:rsidRPr="00105BC5">
        <w:rPr>
          <w:color w:val="000000" w:themeColor="text1"/>
          <w:sz w:val="23"/>
          <w:szCs w:val="23"/>
        </w:rPr>
        <w:t xml:space="preserve">design. </w:t>
      </w:r>
      <w:r w:rsidR="005A0784">
        <w:rPr>
          <w:color w:val="000000" w:themeColor="text1"/>
          <w:sz w:val="23"/>
          <w:szCs w:val="23"/>
        </w:rPr>
        <w:t>Figures 1d-1g show variations of split-plot designs.</w:t>
      </w:r>
      <w:r w:rsidR="00F97A9B">
        <w:rPr>
          <w:color w:val="000000" w:themeColor="text1"/>
          <w:sz w:val="23"/>
          <w:szCs w:val="23"/>
        </w:rPr>
        <w:t xml:space="preserve"> </w:t>
      </w:r>
      <w:r w:rsidR="002567AF">
        <w:rPr>
          <w:color w:val="000000" w:themeColor="text1"/>
          <w:sz w:val="23"/>
          <w:szCs w:val="23"/>
        </w:rPr>
        <w:t>Generally, t</w:t>
      </w:r>
      <w:r w:rsidR="008C05D3" w:rsidRPr="00105BC5">
        <w:rPr>
          <w:color w:val="000000" w:themeColor="text1"/>
          <w:sz w:val="23"/>
          <w:szCs w:val="23"/>
        </w:rPr>
        <w:t>he</w:t>
      </w:r>
      <w:r w:rsidR="00535C60" w:rsidRPr="00105BC5">
        <w:rPr>
          <w:color w:val="000000" w:themeColor="text1"/>
          <w:sz w:val="23"/>
          <w:szCs w:val="23"/>
        </w:rPr>
        <w:t xml:space="preserve"> 16 units </w:t>
      </w:r>
      <w:r w:rsidR="001F1E77" w:rsidRPr="00105BC5">
        <w:rPr>
          <w:color w:val="000000" w:themeColor="text1"/>
          <w:sz w:val="23"/>
          <w:szCs w:val="23"/>
        </w:rPr>
        <w:t xml:space="preserve">of this 2×2 factorial experiment </w:t>
      </w:r>
      <w:r w:rsidR="00535C60" w:rsidRPr="00105BC5">
        <w:rPr>
          <w:color w:val="000000" w:themeColor="text1"/>
          <w:sz w:val="23"/>
          <w:szCs w:val="23"/>
        </w:rPr>
        <w:t xml:space="preserve">are grouped into 8 pairs of units, which appear as 1×2 rectangles, shown by the heavy dashed lines. The two levels of factor A </w:t>
      </w:r>
      <w:r w:rsidR="001F1E77" w:rsidRPr="00105BC5">
        <w:rPr>
          <w:color w:val="000000" w:themeColor="text1"/>
          <w:sz w:val="23"/>
          <w:szCs w:val="23"/>
        </w:rPr>
        <w:t xml:space="preserve">(white vs grey) </w:t>
      </w:r>
      <w:r w:rsidR="00535C60" w:rsidRPr="00105BC5">
        <w:rPr>
          <w:color w:val="000000" w:themeColor="text1"/>
          <w:sz w:val="23"/>
          <w:szCs w:val="23"/>
        </w:rPr>
        <w:t>are randomly assigned to 4 of these larger units each. Within each pair, the two levels of B</w:t>
      </w:r>
      <w:r w:rsidR="001F1E77" w:rsidRPr="00105BC5">
        <w:rPr>
          <w:color w:val="000000" w:themeColor="text1"/>
          <w:sz w:val="23"/>
          <w:szCs w:val="23"/>
        </w:rPr>
        <w:t xml:space="preserve"> (lines vs no lines)</w:t>
      </w:r>
      <w:r w:rsidR="00535C60" w:rsidRPr="00105BC5">
        <w:rPr>
          <w:color w:val="000000" w:themeColor="text1"/>
          <w:sz w:val="23"/>
          <w:szCs w:val="23"/>
        </w:rPr>
        <w:t xml:space="preserve"> are randomly assigned, one to each unit within the pair. This is a split-plot experiment.</w:t>
      </w:r>
      <w:r w:rsidR="001F1E77" w:rsidRPr="00105BC5">
        <w:rPr>
          <w:color w:val="000000" w:themeColor="text1"/>
          <w:sz w:val="23"/>
          <w:szCs w:val="23"/>
        </w:rPr>
        <w:t xml:space="preserve"> </w:t>
      </w:r>
      <w:r w:rsidR="00535C60" w:rsidRPr="00105BC5">
        <w:rPr>
          <w:color w:val="000000" w:themeColor="text1"/>
          <w:sz w:val="23"/>
          <w:szCs w:val="23"/>
        </w:rPr>
        <w:t xml:space="preserve">The units to which levels of A are assigned are called </w:t>
      </w:r>
      <w:r w:rsidR="00535C60" w:rsidRPr="00105BC5">
        <w:rPr>
          <w:b/>
          <w:color w:val="000000" w:themeColor="text1"/>
          <w:sz w:val="23"/>
          <w:szCs w:val="23"/>
        </w:rPr>
        <w:t>whole-plot</w:t>
      </w:r>
      <w:r w:rsidR="00B83EF9" w:rsidRPr="00105BC5">
        <w:rPr>
          <w:b/>
          <w:color w:val="000000" w:themeColor="text1"/>
          <w:sz w:val="23"/>
          <w:szCs w:val="23"/>
        </w:rPr>
        <w:t xml:space="preserve"> i.e. main plot-</w:t>
      </w:r>
      <w:r w:rsidR="00535C60" w:rsidRPr="00105BC5">
        <w:rPr>
          <w:b/>
          <w:color w:val="000000" w:themeColor="text1"/>
          <w:sz w:val="23"/>
          <w:szCs w:val="23"/>
        </w:rPr>
        <w:t xml:space="preserve"> experimental units</w:t>
      </w:r>
      <w:r w:rsidR="00535C60" w:rsidRPr="00105BC5">
        <w:rPr>
          <w:color w:val="000000" w:themeColor="text1"/>
          <w:sz w:val="23"/>
          <w:szCs w:val="23"/>
        </w:rPr>
        <w:t xml:space="preserve">, and the units to which levels of B are assigned are called </w:t>
      </w:r>
      <w:r w:rsidR="00535C60" w:rsidRPr="00105BC5">
        <w:rPr>
          <w:b/>
          <w:color w:val="000000" w:themeColor="text1"/>
          <w:sz w:val="23"/>
          <w:szCs w:val="23"/>
        </w:rPr>
        <w:t>split-plot</w:t>
      </w:r>
      <w:r w:rsidR="00B83EF9" w:rsidRPr="00105BC5">
        <w:rPr>
          <w:b/>
          <w:color w:val="000000" w:themeColor="text1"/>
          <w:sz w:val="23"/>
          <w:szCs w:val="23"/>
        </w:rPr>
        <w:t xml:space="preserve"> i.e. subplot-</w:t>
      </w:r>
      <w:r w:rsidR="00535C60" w:rsidRPr="00105BC5">
        <w:rPr>
          <w:b/>
          <w:color w:val="000000" w:themeColor="text1"/>
          <w:sz w:val="23"/>
          <w:szCs w:val="23"/>
        </w:rPr>
        <w:t>experimental units</w:t>
      </w:r>
      <w:r w:rsidR="00535C60" w:rsidRPr="00105BC5">
        <w:rPr>
          <w:color w:val="000000" w:themeColor="text1"/>
          <w:sz w:val="23"/>
          <w:szCs w:val="23"/>
        </w:rPr>
        <w:t xml:space="preserve">. In general, a split-plot experiment is a factorial treatment design conducted such that the experimental unit with respect to one or more factors is a subunit of the experimental unit with respect to other factors. </w:t>
      </w:r>
    </w:p>
    <w:p w14:paraId="0144DF10" w14:textId="77777777" w:rsidR="001F1E77" w:rsidRPr="00105BC5" w:rsidRDefault="001F1E77" w:rsidP="00C62D35">
      <w:pPr>
        <w:pStyle w:val="Default"/>
        <w:jc w:val="both"/>
        <w:rPr>
          <w:color w:val="000000" w:themeColor="text1"/>
          <w:sz w:val="23"/>
          <w:szCs w:val="23"/>
        </w:rPr>
      </w:pPr>
    </w:p>
    <w:p w14:paraId="4A2E279A" w14:textId="77777777" w:rsidR="001F1E77" w:rsidRPr="00105BC5" w:rsidRDefault="00535C60" w:rsidP="00C62D35">
      <w:pPr>
        <w:pStyle w:val="Default"/>
        <w:jc w:val="both"/>
        <w:rPr>
          <w:color w:val="000000" w:themeColor="text1"/>
          <w:sz w:val="23"/>
          <w:szCs w:val="23"/>
        </w:rPr>
      </w:pPr>
      <w:r w:rsidRPr="00105BC5">
        <w:rPr>
          <w:color w:val="000000" w:themeColor="text1"/>
          <w:sz w:val="23"/>
          <w:szCs w:val="23"/>
        </w:rPr>
        <w:lastRenderedPageBreak/>
        <w:t xml:space="preserve">The split plot shown in Figure 1.d uses a completely randomized design to assign levels of factor A to </w:t>
      </w:r>
      <w:r w:rsidR="00B83EF9" w:rsidRPr="00105BC5">
        <w:rPr>
          <w:color w:val="000000" w:themeColor="text1"/>
          <w:sz w:val="23"/>
          <w:szCs w:val="23"/>
        </w:rPr>
        <w:t>main plot</w:t>
      </w:r>
      <w:r w:rsidRPr="00105BC5">
        <w:rPr>
          <w:color w:val="000000" w:themeColor="text1"/>
          <w:sz w:val="23"/>
          <w:szCs w:val="23"/>
        </w:rPr>
        <w:t xml:space="preserve"> experimental units. </w:t>
      </w:r>
      <w:r w:rsidR="00B83EF9" w:rsidRPr="00105BC5">
        <w:rPr>
          <w:color w:val="000000" w:themeColor="text1"/>
          <w:sz w:val="23"/>
          <w:szCs w:val="23"/>
        </w:rPr>
        <w:t xml:space="preserve">It is a </w:t>
      </w:r>
      <w:r w:rsidR="00B83EF9" w:rsidRPr="00105BC5">
        <w:rPr>
          <w:b/>
          <w:color w:val="000000" w:themeColor="text1"/>
          <w:sz w:val="23"/>
          <w:szCs w:val="23"/>
        </w:rPr>
        <w:t>split plot- whole plot completely randomized (Split plot- CRD) design</w:t>
      </w:r>
      <w:r w:rsidR="00B83EF9" w:rsidRPr="00105BC5">
        <w:rPr>
          <w:color w:val="000000" w:themeColor="text1"/>
          <w:sz w:val="23"/>
          <w:szCs w:val="23"/>
        </w:rPr>
        <w:t xml:space="preserve"> </w:t>
      </w:r>
    </w:p>
    <w:p w14:paraId="67B22107" w14:textId="77777777" w:rsidR="001F1E77" w:rsidRPr="00105BC5" w:rsidRDefault="001F1E77" w:rsidP="00C62D35">
      <w:pPr>
        <w:pStyle w:val="Default"/>
        <w:jc w:val="both"/>
        <w:rPr>
          <w:color w:val="4F81BD" w:themeColor="accent1"/>
          <w:sz w:val="23"/>
          <w:szCs w:val="23"/>
        </w:rPr>
      </w:pPr>
    </w:p>
    <w:p w14:paraId="37A9E5EE" w14:textId="77777777" w:rsidR="001F1E77" w:rsidRPr="00105BC5" w:rsidRDefault="00535C60" w:rsidP="00C62D35">
      <w:pPr>
        <w:pStyle w:val="Default"/>
        <w:jc w:val="both"/>
        <w:rPr>
          <w:color w:val="000000" w:themeColor="text1"/>
          <w:sz w:val="23"/>
          <w:szCs w:val="23"/>
        </w:rPr>
      </w:pPr>
      <w:r w:rsidRPr="00105BC5">
        <w:rPr>
          <w:color w:val="000000" w:themeColor="text1"/>
          <w:sz w:val="23"/>
          <w:szCs w:val="23"/>
        </w:rPr>
        <w:t xml:space="preserve">Figures 1.e, f, and g show variations of the split plot </w:t>
      </w:r>
      <w:r w:rsidRPr="00105BC5">
        <w:rPr>
          <w:b/>
          <w:color w:val="000000" w:themeColor="text1"/>
          <w:sz w:val="23"/>
          <w:szCs w:val="23"/>
        </w:rPr>
        <w:t>using blocking</w:t>
      </w:r>
      <w:r w:rsidR="00B83EF9" w:rsidRPr="00105BC5">
        <w:rPr>
          <w:b/>
          <w:color w:val="000000" w:themeColor="text1"/>
          <w:sz w:val="23"/>
          <w:szCs w:val="23"/>
        </w:rPr>
        <w:t>.</w:t>
      </w:r>
    </w:p>
    <w:p w14:paraId="0BE6B3E1" w14:textId="77777777" w:rsidR="00B83EF9" w:rsidRPr="00105BC5" w:rsidRDefault="00B83EF9" w:rsidP="00C62D35">
      <w:pPr>
        <w:pStyle w:val="Default"/>
        <w:jc w:val="both"/>
        <w:rPr>
          <w:color w:val="000000" w:themeColor="text1"/>
          <w:sz w:val="23"/>
          <w:szCs w:val="23"/>
        </w:rPr>
      </w:pPr>
    </w:p>
    <w:p w14:paraId="2C8F7F1A" w14:textId="77777777" w:rsidR="00B83EF9" w:rsidRPr="00105BC5" w:rsidRDefault="00CA4409" w:rsidP="00C62D35">
      <w:pPr>
        <w:pStyle w:val="Default"/>
        <w:jc w:val="both"/>
        <w:rPr>
          <w:color w:val="000000" w:themeColor="text1"/>
          <w:sz w:val="23"/>
          <w:szCs w:val="23"/>
        </w:rPr>
      </w:pPr>
      <w:r>
        <w:rPr>
          <w:color w:val="000000" w:themeColor="text1"/>
          <w:sz w:val="23"/>
          <w:szCs w:val="23"/>
        </w:rPr>
        <w:t>In F</w:t>
      </w:r>
      <w:r w:rsidR="00B83EF9" w:rsidRPr="00105BC5">
        <w:rPr>
          <w:color w:val="000000" w:themeColor="text1"/>
          <w:sz w:val="23"/>
          <w:szCs w:val="23"/>
        </w:rPr>
        <w:t xml:space="preserve">igure 1.e, the main plot experimental units are blocked as they were in </w:t>
      </w:r>
      <w:r>
        <w:rPr>
          <w:color w:val="000000" w:themeColor="text1"/>
          <w:sz w:val="23"/>
          <w:szCs w:val="23"/>
        </w:rPr>
        <w:t>F</w:t>
      </w:r>
      <w:r w:rsidR="00B83EF9" w:rsidRPr="00105BC5">
        <w:rPr>
          <w:color w:val="000000" w:themeColor="text1"/>
          <w:sz w:val="23"/>
          <w:szCs w:val="23"/>
        </w:rPr>
        <w:t xml:space="preserve">igure 1.b. The levels of A are assigned to units corresponding to half of the block (marked by the heavy dashed line), and the levels of B are assigned to the two units within each level of A. This is a </w:t>
      </w:r>
      <w:r w:rsidR="00B83EF9" w:rsidRPr="00105BC5">
        <w:rPr>
          <w:b/>
          <w:color w:val="000000" w:themeColor="text1"/>
          <w:sz w:val="23"/>
          <w:szCs w:val="23"/>
        </w:rPr>
        <w:t xml:space="preserve">Split plot </w:t>
      </w:r>
      <w:r w:rsidR="00B83EF9" w:rsidRPr="00105BC5">
        <w:rPr>
          <w:color w:val="000000" w:themeColor="text1"/>
          <w:sz w:val="23"/>
          <w:szCs w:val="23"/>
        </w:rPr>
        <w:t>experiment where</w:t>
      </w:r>
      <w:r w:rsidR="00B83EF9" w:rsidRPr="00105BC5">
        <w:rPr>
          <w:b/>
          <w:color w:val="000000" w:themeColor="text1"/>
          <w:sz w:val="23"/>
          <w:szCs w:val="23"/>
        </w:rPr>
        <w:t xml:space="preserve"> main plot is </w:t>
      </w:r>
      <w:r w:rsidR="002C4586" w:rsidRPr="00105BC5">
        <w:rPr>
          <w:b/>
          <w:color w:val="000000" w:themeColor="text1"/>
          <w:sz w:val="23"/>
          <w:szCs w:val="23"/>
        </w:rPr>
        <w:t>in randomized complete blocks. (Split plot – RCB)</w:t>
      </w:r>
      <w:r w:rsidR="002C4586" w:rsidRPr="00105BC5">
        <w:rPr>
          <w:color w:val="000000" w:themeColor="text1"/>
          <w:sz w:val="23"/>
          <w:szCs w:val="23"/>
        </w:rPr>
        <w:t xml:space="preserve"> </w:t>
      </w:r>
    </w:p>
    <w:p w14:paraId="180BE369" w14:textId="77777777" w:rsidR="00B83EF9" w:rsidRPr="00105BC5" w:rsidRDefault="00B83EF9" w:rsidP="00C62D35">
      <w:pPr>
        <w:pStyle w:val="Default"/>
        <w:jc w:val="both"/>
        <w:rPr>
          <w:color w:val="000000" w:themeColor="text1"/>
          <w:sz w:val="23"/>
          <w:szCs w:val="23"/>
        </w:rPr>
      </w:pPr>
    </w:p>
    <w:p w14:paraId="1B1FFA41" w14:textId="77777777" w:rsidR="00B83EF9" w:rsidRPr="00105BC5" w:rsidRDefault="00B83EF9" w:rsidP="00C62D35">
      <w:pPr>
        <w:pStyle w:val="Default"/>
        <w:jc w:val="both"/>
        <w:rPr>
          <w:b/>
          <w:color w:val="000000" w:themeColor="text1"/>
          <w:sz w:val="23"/>
          <w:szCs w:val="23"/>
        </w:rPr>
      </w:pPr>
      <w:r w:rsidRPr="00105BC5">
        <w:rPr>
          <w:color w:val="000000" w:themeColor="text1"/>
          <w:sz w:val="23"/>
          <w:szCs w:val="23"/>
        </w:rPr>
        <w:t xml:space="preserve">In </w:t>
      </w:r>
      <w:r w:rsidR="00CA4409">
        <w:rPr>
          <w:color w:val="000000" w:themeColor="text1"/>
          <w:sz w:val="23"/>
          <w:szCs w:val="23"/>
        </w:rPr>
        <w:t>F</w:t>
      </w:r>
      <w:r w:rsidRPr="00105BC5">
        <w:rPr>
          <w:color w:val="000000" w:themeColor="text1"/>
          <w:sz w:val="23"/>
          <w:szCs w:val="23"/>
        </w:rPr>
        <w:t xml:space="preserve">igure 1.f, the blocks consist of 2×2 squares. The levels of A are randomly assigned to the upper or lower half of each block, whereas the levels of B are randomly assigned to the right or left half. Depending on the author, textbooks may refer to this as a </w:t>
      </w:r>
      <w:r w:rsidRPr="00105BC5">
        <w:rPr>
          <w:b/>
          <w:color w:val="000000" w:themeColor="text1"/>
          <w:sz w:val="23"/>
          <w:szCs w:val="23"/>
        </w:rPr>
        <w:t xml:space="preserve">split-block or strip-split plot. </w:t>
      </w:r>
    </w:p>
    <w:p w14:paraId="34D0518D" w14:textId="77777777" w:rsidR="00B83EF9" w:rsidRPr="00105BC5" w:rsidRDefault="00B83EF9" w:rsidP="00C62D35">
      <w:pPr>
        <w:pStyle w:val="Default"/>
        <w:jc w:val="both"/>
        <w:rPr>
          <w:color w:val="000000" w:themeColor="text1"/>
          <w:sz w:val="23"/>
          <w:szCs w:val="23"/>
        </w:rPr>
      </w:pPr>
    </w:p>
    <w:p w14:paraId="36D56211" w14:textId="77777777" w:rsidR="00B83EF9" w:rsidRPr="00105BC5" w:rsidRDefault="00B83EF9" w:rsidP="00C62D35">
      <w:pPr>
        <w:pStyle w:val="Default"/>
        <w:jc w:val="both"/>
        <w:rPr>
          <w:b/>
          <w:color w:val="000000" w:themeColor="text1"/>
          <w:sz w:val="23"/>
          <w:szCs w:val="23"/>
        </w:rPr>
      </w:pPr>
      <w:r w:rsidRPr="00105BC5">
        <w:rPr>
          <w:sz w:val="23"/>
          <w:szCs w:val="23"/>
        </w:rPr>
        <w:t xml:space="preserve">Figure 1.g uses a </w:t>
      </w:r>
      <w:proofErr w:type="spellStart"/>
      <w:r w:rsidR="00CA4409">
        <w:rPr>
          <w:sz w:val="23"/>
          <w:szCs w:val="23"/>
        </w:rPr>
        <w:t>l</w:t>
      </w:r>
      <w:r w:rsidRPr="00105BC5">
        <w:rPr>
          <w:sz w:val="23"/>
          <w:szCs w:val="23"/>
        </w:rPr>
        <w:t>atin</w:t>
      </w:r>
      <w:proofErr w:type="spellEnd"/>
      <w:r w:rsidRPr="00105BC5">
        <w:rPr>
          <w:sz w:val="23"/>
          <w:szCs w:val="23"/>
        </w:rPr>
        <w:t xml:space="preserve"> square to arrange the main plot experimental units. There are two 2×2 </w:t>
      </w:r>
      <w:proofErr w:type="spellStart"/>
      <w:r w:rsidR="00CA4409">
        <w:rPr>
          <w:sz w:val="23"/>
          <w:szCs w:val="23"/>
        </w:rPr>
        <w:t>l</w:t>
      </w:r>
      <w:r w:rsidRPr="00105BC5">
        <w:rPr>
          <w:sz w:val="23"/>
          <w:szCs w:val="23"/>
        </w:rPr>
        <w:t>atin</w:t>
      </w:r>
      <w:proofErr w:type="spellEnd"/>
      <w:r w:rsidRPr="00105BC5">
        <w:rPr>
          <w:sz w:val="23"/>
          <w:szCs w:val="23"/>
        </w:rPr>
        <w:t xml:space="preserve"> squares, one on the left (rows and columns 1 and 2) and one on the right (rows and columns 3 and 4). Levels of</w:t>
      </w:r>
      <w:r w:rsidRPr="00105BC5">
        <w:rPr>
          <w:color w:val="000000" w:themeColor="text1"/>
          <w:sz w:val="23"/>
          <w:szCs w:val="23"/>
        </w:rPr>
        <w:t xml:space="preserve"> A are assigned within each square consistent with the constraints of the </w:t>
      </w:r>
      <w:proofErr w:type="spellStart"/>
      <w:r w:rsidR="00CA4409">
        <w:rPr>
          <w:color w:val="000000" w:themeColor="text1"/>
          <w:sz w:val="23"/>
          <w:szCs w:val="23"/>
        </w:rPr>
        <w:t>l</w:t>
      </w:r>
      <w:r w:rsidRPr="00105BC5">
        <w:rPr>
          <w:color w:val="000000" w:themeColor="text1"/>
          <w:sz w:val="23"/>
          <w:szCs w:val="23"/>
        </w:rPr>
        <w:t>atin</w:t>
      </w:r>
      <w:proofErr w:type="spellEnd"/>
      <w:r w:rsidRPr="00105BC5">
        <w:rPr>
          <w:color w:val="000000" w:themeColor="text1"/>
          <w:sz w:val="23"/>
          <w:szCs w:val="23"/>
        </w:rPr>
        <w:t xml:space="preserve"> square. Each row-column combination has 2 split-plot units: levels of B are randomly assigned, one level per unit. </w:t>
      </w:r>
      <w:r w:rsidR="002C4586" w:rsidRPr="00105BC5">
        <w:rPr>
          <w:color w:val="000000" w:themeColor="text1"/>
          <w:sz w:val="23"/>
          <w:szCs w:val="23"/>
        </w:rPr>
        <w:t xml:space="preserve">This is a </w:t>
      </w:r>
      <w:r w:rsidR="002C4586" w:rsidRPr="00105BC5">
        <w:rPr>
          <w:b/>
          <w:color w:val="000000" w:themeColor="text1"/>
          <w:sz w:val="23"/>
          <w:szCs w:val="23"/>
        </w:rPr>
        <w:t>Split plot</w:t>
      </w:r>
      <w:r w:rsidR="002C4586" w:rsidRPr="00105BC5">
        <w:rPr>
          <w:color w:val="000000" w:themeColor="text1"/>
          <w:sz w:val="23"/>
          <w:szCs w:val="23"/>
        </w:rPr>
        <w:t xml:space="preserve"> where main plot is </w:t>
      </w:r>
      <w:r w:rsidR="002C4586" w:rsidRPr="00105BC5">
        <w:rPr>
          <w:b/>
          <w:color w:val="000000" w:themeColor="text1"/>
          <w:sz w:val="23"/>
          <w:szCs w:val="23"/>
        </w:rPr>
        <w:t>in row-column design (Split plot- 2 LS)</w:t>
      </w:r>
      <w:r w:rsidR="002C4586" w:rsidRPr="00105BC5">
        <w:rPr>
          <w:color w:val="000000" w:themeColor="text1"/>
          <w:sz w:val="23"/>
          <w:szCs w:val="23"/>
        </w:rPr>
        <w:t>.</w:t>
      </w:r>
    </w:p>
    <w:p w14:paraId="332009D5" w14:textId="77777777" w:rsidR="00B83EF9" w:rsidRPr="00B83EF9" w:rsidRDefault="00B83EF9" w:rsidP="00C62D35">
      <w:pPr>
        <w:pStyle w:val="Default"/>
        <w:jc w:val="both"/>
        <w:rPr>
          <w:color w:val="000000" w:themeColor="text1"/>
          <w:sz w:val="23"/>
          <w:szCs w:val="23"/>
        </w:rPr>
      </w:pPr>
    </w:p>
    <w:p w14:paraId="6F25FA2E" w14:textId="77777777" w:rsidR="00F570A0" w:rsidRPr="008C05D3" w:rsidRDefault="00F570A0" w:rsidP="00C62D35">
      <w:pPr>
        <w:pStyle w:val="Heading2"/>
        <w:jc w:val="both"/>
        <w:rPr>
          <w:bCs w:val="0"/>
          <w:sz w:val="32"/>
          <w:szCs w:val="28"/>
        </w:rPr>
      </w:pPr>
      <w:r w:rsidRPr="004E4B7B">
        <w:rPr>
          <w:rStyle w:val="Heading1Char"/>
          <w:b/>
        </w:rPr>
        <w:t>Structure</w:t>
      </w:r>
      <w:r w:rsidR="00C823B7">
        <w:rPr>
          <w:rStyle w:val="Heading1Char"/>
          <w:b/>
        </w:rPr>
        <w:t xml:space="preserve"> of the excel file</w:t>
      </w:r>
    </w:p>
    <w:p w14:paraId="1EFBB3B2" w14:textId="77777777" w:rsidR="00F570A0" w:rsidRDefault="00F570A0" w:rsidP="00C62D35">
      <w:pPr>
        <w:spacing w:after="100" w:afterAutospacing="1"/>
        <w:jc w:val="both"/>
        <w:rPr>
          <w:rFonts w:cs="Times New Roman"/>
          <w:sz w:val="23"/>
          <w:szCs w:val="23"/>
          <w:lang w:val="en-GB"/>
        </w:rPr>
      </w:pPr>
      <w:r w:rsidRPr="00127633">
        <w:rPr>
          <w:rFonts w:cs="Times New Roman"/>
          <w:sz w:val="23"/>
          <w:szCs w:val="23"/>
          <w:lang w:val="en-GB"/>
        </w:rPr>
        <w:t xml:space="preserve">The excel </w:t>
      </w:r>
      <w:r w:rsidR="00C823B7">
        <w:rPr>
          <w:rFonts w:cs="Times New Roman"/>
          <w:sz w:val="23"/>
          <w:szCs w:val="23"/>
          <w:lang w:val="en-GB"/>
        </w:rPr>
        <w:t xml:space="preserve">file </w:t>
      </w:r>
      <w:proofErr w:type="spellStart"/>
      <w:r w:rsidR="00D44431" w:rsidRPr="00D0134F">
        <w:rPr>
          <w:rFonts w:cs="Times New Roman"/>
          <w:color w:val="000000"/>
          <w:sz w:val="23"/>
          <w:szCs w:val="23"/>
          <w:lang w:val="en-GB"/>
        </w:rPr>
        <w:t>SoilCare_experiments_monitoring_form_vX</w:t>
      </w:r>
      <w:proofErr w:type="spellEnd"/>
      <w:r w:rsidR="00D44431" w:rsidRPr="00D0134F">
        <w:rPr>
          <w:rFonts w:cs="Times New Roman"/>
          <w:color w:val="000000"/>
          <w:sz w:val="23"/>
          <w:szCs w:val="23"/>
          <w:lang w:val="en-GB"/>
        </w:rPr>
        <w:t xml:space="preserve"> </w:t>
      </w:r>
      <w:r w:rsidRPr="00127633">
        <w:rPr>
          <w:rFonts w:cs="Times New Roman"/>
          <w:sz w:val="23"/>
          <w:szCs w:val="23"/>
          <w:lang w:val="en-GB"/>
        </w:rPr>
        <w:t xml:space="preserve">consist of </w:t>
      </w:r>
      <w:r>
        <w:rPr>
          <w:rFonts w:cs="Times New Roman"/>
          <w:sz w:val="23"/>
          <w:szCs w:val="23"/>
          <w:lang w:val="en-GB"/>
        </w:rPr>
        <w:t xml:space="preserve">different sheets which include the different elements of the CS. </w:t>
      </w:r>
      <w:r w:rsidRPr="00C823B7">
        <w:rPr>
          <w:rFonts w:cs="Times New Roman"/>
          <w:sz w:val="23"/>
          <w:szCs w:val="23"/>
          <w:lang w:val="en-GB"/>
        </w:rPr>
        <w:t xml:space="preserve">For proper interpretation </w:t>
      </w:r>
      <w:r w:rsidR="00165866">
        <w:rPr>
          <w:rFonts w:cs="Times New Roman"/>
          <w:sz w:val="23"/>
          <w:szCs w:val="23"/>
          <w:lang w:val="en-GB"/>
        </w:rPr>
        <w:t xml:space="preserve">and similarity reasons </w:t>
      </w:r>
      <w:r w:rsidRPr="00C823B7">
        <w:rPr>
          <w:rFonts w:cs="Times New Roman"/>
          <w:sz w:val="23"/>
          <w:szCs w:val="23"/>
          <w:lang w:val="en-GB"/>
        </w:rPr>
        <w:t>many fields are predefined by the excel creator.</w:t>
      </w:r>
      <w:r>
        <w:rPr>
          <w:rFonts w:cs="Times New Roman"/>
          <w:sz w:val="23"/>
          <w:szCs w:val="23"/>
          <w:lang w:val="en-GB"/>
        </w:rPr>
        <w:t xml:space="preserve"> </w:t>
      </w:r>
    </w:p>
    <w:p w14:paraId="3929663E" w14:textId="77777777" w:rsidR="00F570A0" w:rsidRPr="006C752A" w:rsidRDefault="00F570A0" w:rsidP="00C62D35">
      <w:pPr>
        <w:pStyle w:val="Heading3"/>
        <w:jc w:val="both"/>
        <w:rPr>
          <w:lang w:val="en-GB"/>
        </w:rPr>
      </w:pPr>
      <w:r w:rsidRPr="006C752A">
        <w:rPr>
          <w:lang w:val="en-GB"/>
        </w:rPr>
        <w:t>Defining the relationships</w:t>
      </w:r>
      <w:r>
        <w:rPr>
          <w:lang w:val="en-GB"/>
        </w:rPr>
        <w:t xml:space="preserve"> between each element </w:t>
      </w:r>
    </w:p>
    <w:p w14:paraId="0444234E" w14:textId="0A384826" w:rsidR="00F570A0" w:rsidRDefault="00F570A0" w:rsidP="00C62D35">
      <w:pPr>
        <w:spacing w:after="100" w:afterAutospacing="1" w:line="240" w:lineRule="auto"/>
        <w:jc w:val="both"/>
        <w:rPr>
          <w:rFonts w:cs="Times New Roman"/>
          <w:sz w:val="23"/>
          <w:szCs w:val="23"/>
          <w:lang w:val="en-GB"/>
        </w:rPr>
      </w:pPr>
      <w:r>
        <w:rPr>
          <w:rFonts w:cs="Times New Roman"/>
          <w:sz w:val="23"/>
          <w:szCs w:val="23"/>
          <w:lang w:val="en-GB"/>
        </w:rPr>
        <w:t xml:space="preserve">For practical reasons, compatibility with the structure of the database and in order to give the possibility for different relationships and combinations between the different elements of the experiment, </w:t>
      </w:r>
      <w:r w:rsidR="00E04259">
        <w:rPr>
          <w:rFonts w:cs="Times New Roman"/>
          <w:sz w:val="23"/>
          <w:szCs w:val="23"/>
          <w:lang w:val="en-GB"/>
        </w:rPr>
        <w:t xml:space="preserve">in the sheets not only the information about each elements should be defined but also all the relationships among the elements. </w:t>
      </w:r>
    </w:p>
    <w:p w14:paraId="450B2574" w14:textId="3DC8CDC0" w:rsidR="00F570A0" w:rsidRDefault="00F570A0" w:rsidP="00C62D35">
      <w:pPr>
        <w:spacing w:after="100" w:afterAutospacing="1" w:line="240" w:lineRule="auto"/>
        <w:jc w:val="both"/>
        <w:rPr>
          <w:rFonts w:cs="Times New Roman"/>
          <w:sz w:val="23"/>
          <w:szCs w:val="23"/>
          <w:lang w:val="en-GB"/>
        </w:rPr>
      </w:pPr>
      <w:r>
        <w:rPr>
          <w:rFonts w:cs="Times New Roman"/>
          <w:sz w:val="23"/>
          <w:szCs w:val="23"/>
          <w:lang w:val="en-GB"/>
        </w:rPr>
        <w:t>For example</w:t>
      </w:r>
      <w:r w:rsidR="00E65793">
        <w:rPr>
          <w:rFonts w:cs="Times New Roman"/>
          <w:sz w:val="23"/>
          <w:szCs w:val="23"/>
          <w:lang w:val="en-GB"/>
        </w:rPr>
        <w:t xml:space="preserve"> </w:t>
      </w:r>
      <w:r w:rsidR="00E04259">
        <w:rPr>
          <w:rFonts w:cs="Times New Roman"/>
          <w:sz w:val="23"/>
          <w:szCs w:val="23"/>
          <w:lang w:val="en-GB"/>
        </w:rPr>
        <w:t>o</w:t>
      </w:r>
      <w:r>
        <w:rPr>
          <w:rFonts w:cs="Times New Roman"/>
          <w:sz w:val="23"/>
          <w:szCs w:val="23"/>
          <w:lang w:val="en-GB"/>
        </w:rPr>
        <w:t>ne experiment may be conducted in different fields-locations, and at the same time in these fields, several experiments may take place.</w:t>
      </w:r>
      <w:r w:rsidR="00FD5D9D">
        <w:rPr>
          <w:rFonts w:cs="Times New Roman"/>
          <w:sz w:val="23"/>
          <w:szCs w:val="23"/>
          <w:lang w:val="en-GB"/>
        </w:rPr>
        <w:t xml:space="preserve"> </w:t>
      </w:r>
      <w:r w:rsidR="00E04259">
        <w:rPr>
          <w:rFonts w:cs="Times New Roman"/>
          <w:sz w:val="23"/>
          <w:szCs w:val="23"/>
          <w:lang w:val="en-GB"/>
        </w:rPr>
        <w:t xml:space="preserve">As well as one treatment of the experiment may </w:t>
      </w:r>
      <w:r w:rsidR="00906D19">
        <w:rPr>
          <w:rFonts w:cs="Times New Roman"/>
          <w:sz w:val="23"/>
          <w:szCs w:val="23"/>
          <w:lang w:val="en-GB"/>
        </w:rPr>
        <w:t>be replicated</w:t>
      </w:r>
      <w:r w:rsidR="00FD5D9D">
        <w:rPr>
          <w:rFonts w:cs="Times New Roman"/>
          <w:sz w:val="23"/>
          <w:szCs w:val="23"/>
          <w:lang w:val="en-GB"/>
        </w:rPr>
        <w:t xml:space="preserve"> in different fields/locations, and in one field treatments of various experiments may run.</w:t>
      </w:r>
      <w:r>
        <w:rPr>
          <w:rFonts w:cs="Times New Roman"/>
          <w:sz w:val="23"/>
          <w:szCs w:val="23"/>
          <w:lang w:val="en-GB"/>
        </w:rPr>
        <w:t xml:space="preserve"> Because of th</w:t>
      </w:r>
      <w:r w:rsidR="00FD5D9D">
        <w:rPr>
          <w:rFonts w:cs="Times New Roman"/>
          <w:sz w:val="23"/>
          <w:szCs w:val="23"/>
          <w:lang w:val="en-GB"/>
        </w:rPr>
        <w:t>ese</w:t>
      </w:r>
      <w:r>
        <w:rPr>
          <w:rFonts w:cs="Times New Roman"/>
          <w:sz w:val="23"/>
          <w:szCs w:val="23"/>
          <w:lang w:val="en-GB"/>
        </w:rPr>
        <w:t xml:space="preserve"> double relationship</w:t>
      </w:r>
      <w:r w:rsidR="00FD5D9D">
        <w:rPr>
          <w:rFonts w:cs="Times New Roman"/>
          <w:sz w:val="23"/>
          <w:szCs w:val="23"/>
          <w:lang w:val="en-GB"/>
        </w:rPr>
        <w:t>s</w:t>
      </w:r>
      <w:r>
        <w:rPr>
          <w:rFonts w:cs="Times New Roman"/>
          <w:sz w:val="23"/>
          <w:szCs w:val="23"/>
          <w:lang w:val="en-GB"/>
        </w:rPr>
        <w:t xml:space="preserve"> there is need to specify where each experiment is taking place and which field is used for each experiment</w:t>
      </w:r>
      <w:r w:rsidR="00FD5D9D">
        <w:rPr>
          <w:rFonts w:cs="Times New Roman"/>
          <w:sz w:val="23"/>
          <w:szCs w:val="23"/>
          <w:lang w:val="en-GB"/>
        </w:rPr>
        <w:t xml:space="preserve"> and each treatment</w:t>
      </w:r>
      <w:r>
        <w:rPr>
          <w:rFonts w:cs="Times New Roman"/>
          <w:sz w:val="23"/>
          <w:szCs w:val="23"/>
          <w:lang w:val="en-GB"/>
        </w:rPr>
        <w:t xml:space="preserve">. Thus, </w:t>
      </w:r>
      <w:r w:rsidR="00FD5D9D">
        <w:rPr>
          <w:rFonts w:cs="Times New Roman"/>
          <w:sz w:val="23"/>
          <w:szCs w:val="23"/>
          <w:lang w:val="en-GB"/>
        </w:rPr>
        <w:t>in the sheet TREATMENT the information about the different treatments should be filled</w:t>
      </w:r>
      <w:r>
        <w:rPr>
          <w:rFonts w:cs="Times New Roman"/>
          <w:sz w:val="23"/>
          <w:szCs w:val="23"/>
          <w:lang w:val="en-GB"/>
        </w:rPr>
        <w:t>, which ha</w:t>
      </w:r>
      <w:r w:rsidR="00FD5D9D">
        <w:rPr>
          <w:rFonts w:cs="Times New Roman"/>
          <w:sz w:val="23"/>
          <w:szCs w:val="23"/>
          <w:lang w:val="en-GB"/>
        </w:rPr>
        <w:t xml:space="preserve">ve </w:t>
      </w:r>
      <w:r>
        <w:rPr>
          <w:rFonts w:cs="Times New Roman"/>
          <w:sz w:val="23"/>
          <w:szCs w:val="23"/>
          <w:lang w:val="en-GB"/>
        </w:rPr>
        <w:t>a unique ID</w:t>
      </w:r>
      <w:r w:rsidR="00FD5D9D">
        <w:rPr>
          <w:rFonts w:cs="Times New Roman"/>
          <w:sz w:val="23"/>
          <w:szCs w:val="23"/>
          <w:lang w:val="en-GB"/>
        </w:rPr>
        <w:t>s</w:t>
      </w:r>
      <w:r w:rsidR="00361176">
        <w:rPr>
          <w:rFonts w:cs="Times New Roman"/>
          <w:sz w:val="23"/>
          <w:szCs w:val="23"/>
          <w:lang w:val="en-GB"/>
        </w:rPr>
        <w:t xml:space="preserve"> (automatically generated by the system</w:t>
      </w:r>
      <w:r w:rsidR="00906D19">
        <w:rPr>
          <w:rFonts w:cs="Times New Roman"/>
          <w:sz w:val="23"/>
          <w:szCs w:val="23"/>
          <w:lang w:val="en-GB"/>
        </w:rPr>
        <w:t>),</w:t>
      </w:r>
      <w:r>
        <w:rPr>
          <w:rFonts w:cs="Times New Roman"/>
          <w:sz w:val="23"/>
          <w:szCs w:val="23"/>
          <w:lang w:val="en-GB"/>
        </w:rPr>
        <w:t xml:space="preserve"> and in the </w:t>
      </w:r>
      <w:r w:rsidR="00FD5D9D">
        <w:rPr>
          <w:rFonts w:cs="Times New Roman"/>
          <w:sz w:val="23"/>
          <w:szCs w:val="23"/>
          <w:lang w:val="en-GB"/>
        </w:rPr>
        <w:t xml:space="preserve">sheet TREATMENTS-links </w:t>
      </w:r>
      <w:r>
        <w:rPr>
          <w:rFonts w:cs="Times New Roman"/>
          <w:sz w:val="23"/>
          <w:szCs w:val="23"/>
          <w:lang w:val="en-GB"/>
        </w:rPr>
        <w:t>should define the relation of the</w:t>
      </w:r>
      <w:r w:rsidR="00906D19">
        <w:rPr>
          <w:rFonts w:cs="Times New Roman"/>
          <w:sz w:val="23"/>
          <w:szCs w:val="23"/>
          <w:lang w:val="en-GB"/>
        </w:rPr>
        <w:t xml:space="preserve"> treatments</w:t>
      </w:r>
      <w:r>
        <w:rPr>
          <w:rFonts w:cs="Times New Roman"/>
          <w:sz w:val="23"/>
          <w:szCs w:val="23"/>
          <w:lang w:val="en-GB"/>
        </w:rPr>
        <w:t xml:space="preserve"> with the experiments</w:t>
      </w:r>
      <w:r w:rsidR="00FD5D9D">
        <w:rPr>
          <w:rFonts w:cs="Times New Roman"/>
          <w:sz w:val="23"/>
          <w:szCs w:val="23"/>
          <w:lang w:val="en-GB"/>
        </w:rPr>
        <w:t xml:space="preserve"> and </w:t>
      </w:r>
      <w:r w:rsidR="00906D19">
        <w:rPr>
          <w:rFonts w:cs="Times New Roman"/>
          <w:sz w:val="23"/>
          <w:szCs w:val="23"/>
          <w:lang w:val="en-GB"/>
        </w:rPr>
        <w:t>fields.</w:t>
      </w:r>
      <w:r>
        <w:rPr>
          <w:rFonts w:cs="Times New Roman"/>
          <w:sz w:val="23"/>
          <w:szCs w:val="23"/>
          <w:lang w:val="en-GB"/>
        </w:rPr>
        <w:t xml:space="preserve"> </w:t>
      </w:r>
    </w:p>
    <w:p w14:paraId="57A89CDE" w14:textId="77777777" w:rsidR="00CA4409" w:rsidRPr="00244EDF" w:rsidRDefault="002F124E" w:rsidP="00C62D35">
      <w:pPr>
        <w:keepNext/>
        <w:spacing w:after="100" w:afterAutospacing="1"/>
        <w:jc w:val="both"/>
        <w:rPr>
          <w:lang w:val="en-US"/>
        </w:rPr>
      </w:pPr>
      <w:r>
        <w:rPr>
          <w:rFonts w:cs="Times New Roman"/>
          <w:noProof/>
          <w:sz w:val="23"/>
          <w:szCs w:val="23"/>
          <w:lang w:val="en-GB" w:eastAsia="en-GB"/>
        </w:rPr>
        <w:lastRenderedPageBreak/>
        <mc:AlternateContent>
          <mc:Choice Requires="wps">
            <w:drawing>
              <wp:anchor distT="0" distB="0" distL="114300" distR="114300" simplePos="0" relativeHeight="251660288" behindDoc="0" locked="0" layoutInCell="1" allowOverlap="1" wp14:anchorId="6B169D21" wp14:editId="5D96EAEE">
                <wp:simplePos x="0" y="0"/>
                <wp:positionH relativeFrom="column">
                  <wp:posOffset>91516</wp:posOffset>
                </wp:positionH>
                <wp:positionV relativeFrom="paragraph">
                  <wp:posOffset>1072729</wp:posOffset>
                </wp:positionV>
                <wp:extent cx="3101852" cy="1029970"/>
                <wp:effectExtent l="0" t="0" r="22860" b="17780"/>
                <wp:wrapNone/>
                <wp:docPr id="7" name="Rectangle 7"/>
                <wp:cNvGraphicFramePr/>
                <a:graphic xmlns:a="http://schemas.openxmlformats.org/drawingml/2006/main">
                  <a:graphicData uri="http://schemas.microsoft.com/office/word/2010/wordprocessingShape">
                    <wps:wsp>
                      <wps:cNvSpPr/>
                      <wps:spPr>
                        <a:xfrm>
                          <a:off x="0" y="0"/>
                          <a:ext cx="3101852" cy="1029970"/>
                        </a:xfrm>
                        <a:prstGeom prst="rect">
                          <a:avLst/>
                        </a:prstGeom>
                        <a:noFill/>
                        <a:ln>
                          <a:solidFill>
                            <a:schemeClr val="tx2">
                              <a:lumMod val="60000"/>
                              <a:lumOff val="4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A905A" id="Rectangle 7" o:spid="_x0000_s1026" style="position:absolute;margin-left:7.2pt;margin-top:84.45pt;width:244.25pt;height: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" filled="f" strokecolor="#548dd4 [1951]" strokeweight="2pt">
                <v:stroke dashstyle="3 1"/>
              </v:rect>
            </w:pict>
          </mc:Fallback>
        </mc:AlternateContent>
      </w:r>
      <w:r>
        <w:rPr>
          <w:rFonts w:cs="Times New Roman"/>
          <w:noProof/>
          <w:sz w:val="23"/>
          <w:szCs w:val="23"/>
          <w:lang w:val="en-GB" w:eastAsia="en-GB"/>
        </w:rPr>
        <mc:AlternateContent>
          <mc:Choice Requires="wps">
            <w:drawing>
              <wp:anchor distT="0" distB="0" distL="114300" distR="114300" simplePos="0" relativeHeight="251662336" behindDoc="0" locked="0" layoutInCell="1" allowOverlap="1" wp14:anchorId="01BF94B1" wp14:editId="2DB7F0D1">
                <wp:simplePos x="0" y="0"/>
                <wp:positionH relativeFrom="column">
                  <wp:posOffset>3257990</wp:posOffset>
                </wp:positionH>
                <wp:positionV relativeFrom="paragraph">
                  <wp:posOffset>1072728</wp:posOffset>
                </wp:positionV>
                <wp:extent cx="1424305" cy="1030269"/>
                <wp:effectExtent l="0" t="0" r="23495" b="17780"/>
                <wp:wrapNone/>
                <wp:docPr id="8" name="Rectangle 8"/>
                <wp:cNvGraphicFramePr/>
                <a:graphic xmlns:a="http://schemas.openxmlformats.org/drawingml/2006/main">
                  <a:graphicData uri="http://schemas.microsoft.com/office/word/2010/wordprocessingShape">
                    <wps:wsp>
                      <wps:cNvSpPr/>
                      <wps:spPr>
                        <a:xfrm>
                          <a:off x="0" y="0"/>
                          <a:ext cx="1424305" cy="1030269"/>
                        </a:xfrm>
                        <a:prstGeom prst="rect">
                          <a:avLst/>
                        </a:prstGeom>
                        <a:noFill/>
                        <a:ln>
                          <a:solidFill>
                            <a:schemeClr val="accent6">
                              <a:lumMod val="60000"/>
                              <a:lumOff val="4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ADACB" id="Rectangle 8" o:spid="_x0000_s1026" style="position:absolute;margin-left:256.55pt;margin-top:84.45pt;width:112.15pt;height:8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" filled="f" strokecolor="#fabf8f [1945]" strokeweight="2pt">
                <v:stroke dashstyle="dash"/>
              </v:rect>
            </w:pict>
          </mc:Fallback>
        </mc:AlternateContent>
      </w:r>
      <w:r w:rsidR="00F570A0">
        <w:rPr>
          <w:rFonts w:cs="Times New Roman"/>
          <w:noProof/>
          <w:sz w:val="23"/>
          <w:szCs w:val="23"/>
          <w:lang w:val="en-GB" w:eastAsia="en-GB"/>
        </w:rPr>
        <w:drawing>
          <wp:inline distT="0" distB="0" distL="0" distR="0" wp14:anchorId="049E4358" wp14:editId="468A410A">
            <wp:extent cx="4743450" cy="2224282"/>
            <wp:effectExtent l="0" t="0" r="0" b="5080"/>
            <wp:docPr id="3" name="Picture 3" descr="Termi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minology"/>
                    <pic:cNvPicPr>
                      <a:picLocks noChangeAspect="1" noChangeArrowheads="1"/>
                    </pic:cNvPicPr>
                  </pic:nvPicPr>
                  <pic:blipFill>
                    <a:blip r:embed="rId11" cstate="print">
                      <a:extLst>
                        <a:ext uri="{28A0092B-C50C-407E-A947-70E740481C1C}">
                          <a14:useLocalDpi xmlns:a14="http://schemas.microsoft.com/office/drawing/2010/main" val="0"/>
                        </a:ext>
                      </a:extLst>
                    </a:blip>
                    <a:srcRect l="1285" t="3922" b="18628"/>
                    <a:stretch>
                      <a:fillRect/>
                    </a:stretch>
                  </pic:blipFill>
                  <pic:spPr bwMode="auto">
                    <a:xfrm>
                      <a:off x="0" y="0"/>
                      <a:ext cx="4757891" cy="2231054"/>
                    </a:xfrm>
                    <a:prstGeom prst="rect">
                      <a:avLst/>
                    </a:prstGeom>
                    <a:noFill/>
                    <a:ln>
                      <a:noFill/>
                    </a:ln>
                  </pic:spPr>
                </pic:pic>
              </a:graphicData>
            </a:graphic>
          </wp:inline>
        </w:drawing>
      </w:r>
    </w:p>
    <w:p w14:paraId="7A96E6A8" w14:textId="2FB42012" w:rsidR="00F570A0" w:rsidRPr="00CA4409" w:rsidRDefault="00CA4409" w:rsidP="00C62D35">
      <w:pPr>
        <w:pStyle w:val="Caption"/>
        <w:jc w:val="both"/>
        <w:rPr>
          <w:rFonts w:cs="Times New Roman"/>
          <w:sz w:val="23"/>
          <w:szCs w:val="23"/>
          <w:lang w:val="en-US"/>
        </w:rPr>
      </w:pPr>
      <w:r>
        <w:t xml:space="preserve">Figure </w:t>
      </w:r>
      <w:r w:rsidR="001D0F27">
        <w:rPr>
          <w:noProof/>
        </w:rPr>
        <w:fldChar w:fldCharType="begin"/>
      </w:r>
      <w:r w:rsidR="001D0F27">
        <w:rPr>
          <w:noProof/>
        </w:rPr>
        <w:instrText xml:space="preserve"> SEQ Figure \* ARABIC </w:instrText>
      </w:r>
      <w:r w:rsidR="001D0F27">
        <w:rPr>
          <w:noProof/>
        </w:rPr>
        <w:fldChar w:fldCharType="separate"/>
      </w:r>
      <w:r w:rsidR="006F7CC5">
        <w:rPr>
          <w:noProof/>
        </w:rPr>
        <w:t>2</w:t>
      </w:r>
      <w:r w:rsidR="001D0F27">
        <w:rPr>
          <w:noProof/>
        </w:rPr>
        <w:fldChar w:fldCharType="end"/>
      </w:r>
      <w:r w:rsidR="00C93576">
        <w:rPr>
          <w:lang w:val="en-US"/>
        </w:rPr>
        <w:t xml:space="preserve">: A field – experiment –treatment relationship. The treatments of the experiment one are “located” in two different fields and the treatments of the second only the second field. </w:t>
      </w:r>
    </w:p>
    <w:p w14:paraId="0A1BBE76" w14:textId="76C28370" w:rsidR="00F570A0" w:rsidRDefault="00FD5D9D" w:rsidP="00C62D35">
      <w:pPr>
        <w:spacing w:after="100" w:afterAutospacing="1" w:line="240" w:lineRule="auto"/>
        <w:jc w:val="both"/>
        <w:rPr>
          <w:rFonts w:cs="Times New Roman"/>
          <w:sz w:val="23"/>
          <w:szCs w:val="23"/>
          <w:lang w:val="en-GB"/>
        </w:rPr>
      </w:pPr>
      <w:r>
        <w:rPr>
          <w:rFonts w:cs="Times New Roman"/>
          <w:sz w:val="23"/>
          <w:szCs w:val="23"/>
          <w:lang w:val="en-GB"/>
        </w:rPr>
        <w:t xml:space="preserve">These </w:t>
      </w:r>
      <w:r w:rsidR="00F570A0">
        <w:rPr>
          <w:rFonts w:cs="Times New Roman"/>
          <w:sz w:val="23"/>
          <w:szCs w:val="23"/>
          <w:lang w:val="en-GB"/>
        </w:rPr>
        <w:t xml:space="preserve">type of relationships may occur between several elements. For monitoring </w:t>
      </w:r>
      <w:r w:rsidR="00737E5B">
        <w:rPr>
          <w:rFonts w:cs="Times New Roman"/>
          <w:sz w:val="23"/>
          <w:szCs w:val="23"/>
          <w:lang w:val="en-GB"/>
        </w:rPr>
        <w:t>a system properly,</w:t>
      </w:r>
      <w:r w:rsidR="005A0784">
        <w:rPr>
          <w:rFonts w:cs="Times New Roman"/>
          <w:sz w:val="23"/>
          <w:szCs w:val="23"/>
          <w:lang w:val="en-GB"/>
        </w:rPr>
        <w:t xml:space="preserve"> it </w:t>
      </w:r>
      <w:r w:rsidR="00F570A0">
        <w:rPr>
          <w:rFonts w:cs="Times New Roman"/>
          <w:sz w:val="23"/>
          <w:szCs w:val="23"/>
          <w:lang w:val="en-GB"/>
        </w:rPr>
        <w:t xml:space="preserve">is essential </w:t>
      </w:r>
      <w:r w:rsidR="005A0784">
        <w:rPr>
          <w:rFonts w:cs="Times New Roman"/>
          <w:sz w:val="23"/>
          <w:szCs w:val="23"/>
          <w:lang w:val="en-GB"/>
        </w:rPr>
        <w:t xml:space="preserve">that </w:t>
      </w:r>
      <w:r w:rsidR="00F570A0">
        <w:rPr>
          <w:rFonts w:cs="Times New Roman"/>
          <w:sz w:val="23"/>
          <w:szCs w:val="23"/>
          <w:lang w:val="en-GB"/>
        </w:rPr>
        <w:t xml:space="preserve">these relationships </w:t>
      </w:r>
      <w:r>
        <w:rPr>
          <w:rFonts w:cs="Times New Roman"/>
          <w:sz w:val="23"/>
          <w:szCs w:val="23"/>
          <w:lang w:val="en-GB"/>
        </w:rPr>
        <w:t>be</w:t>
      </w:r>
      <w:r w:rsidR="00F570A0">
        <w:rPr>
          <w:rFonts w:cs="Times New Roman"/>
          <w:sz w:val="23"/>
          <w:szCs w:val="23"/>
          <w:lang w:val="en-GB"/>
        </w:rPr>
        <w:t xml:space="preserve"> defined. </w:t>
      </w:r>
    </w:p>
    <w:p w14:paraId="6566590E" w14:textId="77777777" w:rsidR="00C823B7" w:rsidRDefault="002405F1" w:rsidP="00C62D35">
      <w:pPr>
        <w:pStyle w:val="Heading3"/>
        <w:jc w:val="both"/>
        <w:rPr>
          <w:lang w:val="en-GB"/>
        </w:rPr>
      </w:pPr>
      <w:r>
        <w:rPr>
          <w:lang w:val="en-GB"/>
        </w:rPr>
        <w:t>Drop down menu and predefined values</w:t>
      </w:r>
    </w:p>
    <w:p w14:paraId="22736406" w14:textId="77777777" w:rsidR="00C823B7" w:rsidRDefault="00C823B7" w:rsidP="00C62D35">
      <w:pPr>
        <w:spacing w:after="100" w:afterAutospacing="1" w:line="240" w:lineRule="auto"/>
        <w:jc w:val="both"/>
        <w:rPr>
          <w:rFonts w:cs="Times New Roman"/>
          <w:sz w:val="23"/>
          <w:szCs w:val="23"/>
          <w:lang w:val="en-GB"/>
        </w:rPr>
      </w:pPr>
      <w:r>
        <w:rPr>
          <w:rFonts w:cs="Times New Roman"/>
          <w:sz w:val="23"/>
          <w:szCs w:val="23"/>
          <w:lang w:val="en-GB"/>
        </w:rPr>
        <w:t>For minimizing the possibilities of typos</w:t>
      </w:r>
      <w:r w:rsidR="00C93576">
        <w:rPr>
          <w:rFonts w:cs="Times New Roman"/>
          <w:sz w:val="23"/>
          <w:szCs w:val="23"/>
          <w:lang w:val="en-GB"/>
        </w:rPr>
        <w:t>,</w:t>
      </w:r>
      <w:r>
        <w:rPr>
          <w:rFonts w:cs="Times New Roman"/>
          <w:sz w:val="23"/>
          <w:szCs w:val="23"/>
          <w:lang w:val="en-GB"/>
        </w:rPr>
        <w:t xml:space="preserve"> all the fields that are repeated several times like the unique identities of experiments, treatments etc. include a drop down menu. You have the option to type your value too. In case the value does not match the data validation restrictions (e.g. identity that does not exist) that have been defined you will get an error message. </w:t>
      </w:r>
    </w:p>
    <w:p w14:paraId="3FD11046" w14:textId="77777777" w:rsidR="000118B1" w:rsidRDefault="00C823B7" w:rsidP="00C62D35">
      <w:pPr>
        <w:keepNext/>
        <w:spacing w:after="100" w:afterAutospacing="1"/>
        <w:jc w:val="both"/>
      </w:pPr>
      <w:r>
        <w:rPr>
          <w:noProof/>
          <w:lang w:val="en-GB" w:eastAsia="en-GB"/>
        </w:rPr>
        <w:drawing>
          <wp:inline distT="0" distB="0" distL="0" distR="0" wp14:anchorId="40EDEDB5" wp14:editId="02C500C4">
            <wp:extent cx="4143375" cy="936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018"/>
                    <a:stretch/>
                  </pic:blipFill>
                  <pic:spPr bwMode="auto">
                    <a:xfrm>
                      <a:off x="0" y="0"/>
                      <a:ext cx="4240586" cy="958427"/>
                    </a:xfrm>
                    <a:prstGeom prst="rect">
                      <a:avLst/>
                    </a:prstGeom>
                    <a:ln>
                      <a:noFill/>
                    </a:ln>
                    <a:extLst>
                      <a:ext uri="{53640926-AAD7-44D8-BBD7-CCE9431645EC}">
                        <a14:shadowObscured xmlns:a14="http://schemas.microsoft.com/office/drawing/2010/main"/>
                      </a:ext>
                    </a:extLst>
                  </pic:spPr>
                </pic:pic>
              </a:graphicData>
            </a:graphic>
          </wp:inline>
        </w:drawing>
      </w:r>
    </w:p>
    <w:p w14:paraId="526A1BF4" w14:textId="24C328CC" w:rsidR="00C823B7" w:rsidRDefault="000118B1" w:rsidP="00C62D35">
      <w:pPr>
        <w:pStyle w:val="Caption"/>
        <w:jc w:val="both"/>
        <w:rPr>
          <w:rFonts w:cs="Times New Roman"/>
          <w:sz w:val="23"/>
          <w:szCs w:val="23"/>
          <w:lang w:val="en-GB"/>
        </w:rPr>
      </w:pPr>
      <w:r>
        <w:t xml:space="preserve">Figure </w:t>
      </w:r>
      <w:r w:rsidR="00330468">
        <w:rPr>
          <w:noProof/>
        </w:rPr>
        <w:fldChar w:fldCharType="begin"/>
      </w:r>
      <w:r w:rsidR="00330468">
        <w:rPr>
          <w:noProof/>
        </w:rPr>
        <w:instrText xml:space="preserve"> SEQ Figure \* ARABIC </w:instrText>
      </w:r>
      <w:r w:rsidR="00330468">
        <w:rPr>
          <w:noProof/>
        </w:rPr>
        <w:fldChar w:fldCharType="separate"/>
      </w:r>
      <w:r w:rsidR="006F7CC5">
        <w:rPr>
          <w:noProof/>
        </w:rPr>
        <w:t>3</w:t>
      </w:r>
      <w:r w:rsidR="00330468">
        <w:rPr>
          <w:noProof/>
        </w:rPr>
        <w:fldChar w:fldCharType="end"/>
      </w:r>
      <w:r>
        <w:t xml:space="preserve">: Excel error message when the validation restrictions are not covered. </w:t>
      </w:r>
    </w:p>
    <w:p w14:paraId="4BBF4744" w14:textId="77777777" w:rsidR="002F124E" w:rsidRDefault="00C823B7" w:rsidP="00C62D35">
      <w:pPr>
        <w:spacing w:after="100" w:afterAutospacing="1" w:line="240" w:lineRule="auto"/>
        <w:jc w:val="both"/>
        <w:rPr>
          <w:rFonts w:cs="Times New Roman"/>
          <w:sz w:val="23"/>
          <w:szCs w:val="23"/>
          <w:lang w:val="en-GB"/>
        </w:rPr>
      </w:pPr>
      <w:r>
        <w:rPr>
          <w:rFonts w:cs="Times New Roman"/>
          <w:sz w:val="23"/>
          <w:szCs w:val="23"/>
          <w:lang w:val="en-GB"/>
        </w:rPr>
        <w:t>Furthermore, f</w:t>
      </w:r>
      <w:r w:rsidRPr="00E73323">
        <w:rPr>
          <w:rFonts w:cs="Times New Roman"/>
          <w:sz w:val="23"/>
          <w:szCs w:val="23"/>
          <w:lang w:val="en-GB"/>
        </w:rPr>
        <w:t xml:space="preserve">or several fields there are predefined options to select from. Please try to choose from the options given. </w:t>
      </w:r>
    </w:p>
    <w:p w14:paraId="041DDD90" w14:textId="6D3FD812" w:rsidR="00C823B7" w:rsidRDefault="00C823B7" w:rsidP="00C62D35">
      <w:pPr>
        <w:pBdr>
          <w:top w:val="single" w:sz="4" w:space="1" w:color="auto"/>
          <w:left w:val="single" w:sz="4" w:space="4" w:color="auto"/>
          <w:bottom w:val="single" w:sz="4" w:space="1" w:color="auto"/>
          <w:right w:val="single" w:sz="4" w:space="4" w:color="auto"/>
        </w:pBdr>
        <w:spacing w:after="100" w:afterAutospacing="1"/>
        <w:jc w:val="both"/>
        <w:rPr>
          <w:rFonts w:cs="Times New Roman"/>
          <w:sz w:val="23"/>
          <w:szCs w:val="23"/>
          <w:lang w:val="en-GB"/>
        </w:rPr>
      </w:pPr>
      <w:r w:rsidRPr="00E73323">
        <w:rPr>
          <w:rFonts w:cs="Times New Roman"/>
          <w:sz w:val="23"/>
          <w:szCs w:val="23"/>
          <w:lang w:val="en-GB"/>
        </w:rPr>
        <w:t xml:space="preserve">In the case </w:t>
      </w:r>
      <w:r>
        <w:rPr>
          <w:rFonts w:cs="Times New Roman"/>
          <w:sz w:val="23"/>
          <w:szCs w:val="23"/>
          <w:lang w:val="en-GB"/>
        </w:rPr>
        <w:t>your value/information</w:t>
      </w:r>
      <w:r w:rsidRPr="00E73323">
        <w:rPr>
          <w:rFonts w:cs="Times New Roman"/>
          <w:sz w:val="23"/>
          <w:szCs w:val="23"/>
          <w:lang w:val="en-GB"/>
        </w:rPr>
        <w:t xml:space="preserve"> </w:t>
      </w:r>
      <w:r w:rsidRPr="00E65793">
        <w:rPr>
          <w:rFonts w:cs="Times New Roman"/>
          <w:b/>
          <w:sz w:val="23"/>
          <w:szCs w:val="23"/>
          <w:lang w:val="en-GB"/>
        </w:rPr>
        <w:t>is not included</w:t>
      </w:r>
      <w:r w:rsidR="00906D19">
        <w:rPr>
          <w:rFonts w:cs="Times New Roman"/>
          <w:b/>
          <w:sz w:val="23"/>
          <w:szCs w:val="23"/>
          <w:lang w:val="en-GB"/>
        </w:rPr>
        <w:t xml:space="preserve"> in the predefined list</w:t>
      </w:r>
      <w:r>
        <w:rPr>
          <w:rFonts w:cs="Times New Roman"/>
          <w:sz w:val="23"/>
          <w:szCs w:val="23"/>
          <w:lang w:val="en-GB"/>
        </w:rPr>
        <w:t>, you should type it</w:t>
      </w:r>
      <w:r w:rsidRPr="00E73323">
        <w:rPr>
          <w:rFonts w:cs="Times New Roman"/>
          <w:sz w:val="23"/>
          <w:szCs w:val="23"/>
          <w:lang w:val="en-GB"/>
        </w:rPr>
        <w:t xml:space="preserve"> in the </w:t>
      </w:r>
      <w:proofErr w:type="spellStart"/>
      <w:r w:rsidRPr="00E73323">
        <w:rPr>
          <w:rFonts w:cs="Times New Roman"/>
          <w:sz w:val="23"/>
          <w:szCs w:val="23"/>
          <w:lang w:val="en-GB"/>
        </w:rPr>
        <w:t>LOOKUPT</w:t>
      </w:r>
      <w:r>
        <w:rPr>
          <w:rFonts w:cs="Times New Roman"/>
          <w:sz w:val="23"/>
          <w:szCs w:val="23"/>
          <w:lang w:val="en-GB"/>
        </w:rPr>
        <w:t>ables</w:t>
      </w:r>
      <w:proofErr w:type="spellEnd"/>
      <w:r>
        <w:rPr>
          <w:rFonts w:cs="Times New Roman"/>
          <w:sz w:val="23"/>
          <w:szCs w:val="23"/>
          <w:lang w:val="en-GB"/>
        </w:rPr>
        <w:t xml:space="preserve"> sheet</w:t>
      </w:r>
      <w:r w:rsidRPr="00E73323">
        <w:rPr>
          <w:rFonts w:cs="Times New Roman"/>
          <w:sz w:val="23"/>
          <w:szCs w:val="23"/>
          <w:lang w:val="en-GB"/>
        </w:rPr>
        <w:t xml:space="preserve"> </w:t>
      </w:r>
      <w:r>
        <w:rPr>
          <w:rFonts w:cs="Times New Roman"/>
          <w:sz w:val="23"/>
          <w:szCs w:val="23"/>
          <w:lang w:val="en-GB"/>
        </w:rPr>
        <w:t xml:space="preserve">at the end of the </w:t>
      </w:r>
      <w:r w:rsidRPr="00E73323">
        <w:rPr>
          <w:rFonts w:cs="Times New Roman"/>
          <w:sz w:val="23"/>
          <w:szCs w:val="23"/>
          <w:lang w:val="en-GB"/>
        </w:rPr>
        <w:t xml:space="preserve">relevant </w:t>
      </w:r>
      <w:r>
        <w:rPr>
          <w:rFonts w:cs="Times New Roman"/>
          <w:sz w:val="23"/>
          <w:szCs w:val="23"/>
          <w:lang w:val="en-GB"/>
        </w:rPr>
        <w:t xml:space="preserve">column in order to be able to track it and include it in the database. </w:t>
      </w:r>
    </w:p>
    <w:p w14:paraId="08C99955" w14:textId="77777777" w:rsidR="00C823B7" w:rsidRDefault="00C823B7" w:rsidP="00C62D35">
      <w:pPr>
        <w:pStyle w:val="Heading3"/>
        <w:jc w:val="both"/>
        <w:rPr>
          <w:lang w:val="en-GB"/>
        </w:rPr>
      </w:pPr>
      <w:r w:rsidRPr="00B91C37">
        <w:rPr>
          <w:lang w:val="en-GB"/>
        </w:rPr>
        <w:t xml:space="preserve">Fields colour explanation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6875"/>
      </w:tblGrid>
      <w:tr w:rsidR="00C823B7" w14:paraId="41B496A9" w14:textId="77777777" w:rsidTr="000118B1">
        <w:tc>
          <w:tcPr>
            <w:tcW w:w="2235" w:type="dxa"/>
            <w:shd w:val="clear" w:color="auto" w:fill="DBE5F1" w:themeFill="accent1" w:themeFillTint="33"/>
          </w:tcPr>
          <w:p w14:paraId="390C1850" w14:textId="77777777" w:rsidR="00C823B7" w:rsidRDefault="00C823B7" w:rsidP="00C62D35">
            <w:pPr>
              <w:spacing w:after="100" w:afterAutospacing="1" w:line="276" w:lineRule="auto"/>
              <w:jc w:val="both"/>
              <w:rPr>
                <w:rFonts w:cs="Times New Roman"/>
                <w:b/>
                <w:sz w:val="23"/>
                <w:szCs w:val="23"/>
                <w:lang w:val="en-GB"/>
              </w:rPr>
            </w:pPr>
            <w:r>
              <w:rPr>
                <w:rFonts w:cs="Times New Roman"/>
                <w:b/>
                <w:sz w:val="23"/>
                <w:szCs w:val="23"/>
                <w:lang w:val="en-GB"/>
              </w:rPr>
              <w:t>Light Blue</w:t>
            </w:r>
          </w:p>
        </w:tc>
        <w:tc>
          <w:tcPr>
            <w:tcW w:w="7051" w:type="dxa"/>
          </w:tcPr>
          <w:p w14:paraId="200D8503" w14:textId="77777777" w:rsidR="00C823B7" w:rsidRDefault="00C823B7" w:rsidP="00C62D35">
            <w:pPr>
              <w:spacing w:after="100" w:afterAutospacing="1" w:line="276" w:lineRule="auto"/>
              <w:jc w:val="both"/>
              <w:rPr>
                <w:rFonts w:cs="Times New Roman"/>
                <w:b/>
                <w:sz w:val="23"/>
                <w:szCs w:val="23"/>
                <w:lang w:val="en-GB"/>
              </w:rPr>
            </w:pPr>
            <w:r>
              <w:rPr>
                <w:rFonts w:cs="Times New Roman"/>
                <w:sz w:val="23"/>
                <w:szCs w:val="23"/>
                <w:lang w:val="en-GB"/>
              </w:rPr>
              <w:t>Definitions and units/ format of each property to be filled</w:t>
            </w:r>
          </w:p>
        </w:tc>
      </w:tr>
      <w:tr w:rsidR="00C823B7" w14:paraId="4D55DD94" w14:textId="77777777" w:rsidTr="000118B1">
        <w:tc>
          <w:tcPr>
            <w:tcW w:w="2235" w:type="dxa"/>
            <w:shd w:val="clear" w:color="auto" w:fill="BFBFBF" w:themeFill="background1" w:themeFillShade="BF"/>
          </w:tcPr>
          <w:p w14:paraId="4804B1AD" w14:textId="77777777" w:rsidR="00C823B7" w:rsidRDefault="00C823B7" w:rsidP="00C62D35">
            <w:pPr>
              <w:spacing w:after="100" w:afterAutospacing="1" w:line="276" w:lineRule="auto"/>
              <w:jc w:val="both"/>
              <w:rPr>
                <w:rFonts w:cs="Times New Roman"/>
                <w:b/>
                <w:sz w:val="23"/>
                <w:szCs w:val="23"/>
                <w:lang w:val="en-GB"/>
              </w:rPr>
            </w:pPr>
            <w:r>
              <w:rPr>
                <w:rFonts w:cs="Times New Roman"/>
                <w:b/>
                <w:sz w:val="23"/>
                <w:szCs w:val="23"/>
                <w:lang w:val="en-GB"/>
              </w:rPr>
              <w:t>Grey</w:t>
            </w:r>
          </w:p>
        </w:tc>
        <w:tc>
          <w:tcPr>
            <w:tcW w:w="7051" w:type="dxa"/>
          </w:tcPr>
          <w:p w14:paraId="77212358" w14:textId="77777777" w:rsidR="00C823B7" w:rsidRPr="001F1D46" w:rsidRDefault="00C823B7" w:rsidP="00C62D35">
            <w:pPr>
              <w:spacing w:after="100" w:afterAutospacing="1" w:line="276" w:lineRule="auto"/>
              <w:jc w:val="both"/>
              <w:rPr>
                <w:rFonts w:cs="Times New Roman"/>
                <w:sz w:val="23"/>
                <w:szCs w:val="23"/>
                <w:lang w:val="en-GB"/>
              </w:rPr>
            </w:pPr>
            <w:r>
              <w:rPr>
                <w:rFonts w:cs="Times New Roman"/>
                <w:sz w:val="23"/>
                <w:szCs w:val="23"/>
                <w:lang w:val="en-GB"/>
              </w:rPr>
              <w:t xml:space="preserve">Codes of each property </w:t>
            </w:r>
          </w:p>
        </w:tc>
      </w:tr>
      <w:tr w:rsidR="00C823B7" w14:paraId="56D76F8B" w14:textId="77777777" w:rsidTr="000118B1">
        <w:tc>
          <w:tcPr>
            <w:tcW w:w="2235" w:type="dxa"/>
            <w:shd w:val="clear" w:color="auto" w:fill="FDE9D9" w:themeFill="accent6" w:themeFillTint="33"/>
          </w:tcPr>
          <w:p w14:paraId="72226548" w14:textId="77777777" w:rsidR="00C823B7" w:rsidRDefault="00C823B7" w:rsidP="00C62D35">
            <w:pPr>
              <w:spacing w:after="100" w:afterAutospacing="1" w:line="276" w:lineRule="auto"/>
              <w:jc w:val="both"/>
              <w:rPr>
                <w:rFonts w:cs="Times New Roman"/>
                <w:b/>
                <w:sz w:val="23"/>
                <w:szCs w:val="23"/>
                <w:lang w:val="en-GB"/>
              </w:rPr>
            </w:pPr>
            <w:r>
              <w:rPr>
                <w:rFonts w:cs="Times New Roman"/>
                <w:b/>
                <w:sz w:val="23"/>
                <w:szCs w:val="23"/>
                <w:lang w:val="en-GB"/>
              </w:rPr>
              <w:t>Light Orange</w:t>
            </w:r>
          </w:p>
        </w:tc>
        <w:tc>
          <w:tcPr>
            <w:tcW w:w="7051" w:type="dxa"/>
          </w:tcPr>
          <w:p w14:paraId="2C94784A" w14:textId="77777777" w:rsidR="00C823B7" w:rsidRDefault="00C823B7" w:rsidP="00C62D35">
            <w:pPr>
              <w:spacing w:after="100" w:afterAutospacing="1" w:line="276" w:lineRule="auto"/>
              <w:jc w:val="both"/>
              <w:rPr>
                <w:rFonts w:cs="Times New Roman"/>
                <w:b/>
                <w:sz w:val="23"/>
                <w:szCs w:val="23"/>
                <w:lang w:val="en-GB"/>
              </w:rPr>
            </w:pPr>
            <w:r>
              <w:rPr>
                <w:rFonts w:cs="Times New Roman"/>
                <w:sz w:val="23"/>
                <w:szCs w:val="23"/>
                <w:lang w:val="en-GB"/>
              </w:rPr>
              <w:t>Fields to be filled by the SS partners</w:t>
            </w:r>
          </w:p>
        </w:tc>
      </w:tr>
      <w:tr w:rsidR="00C823B7" w14:paraId="73852B15" w14:textId="77777777" w:rsidTr="000118B1">
        <w:tc>
          <w:tcPr>
            <w:tcW w:w="2235" w:type="dxa"/>
            <w:shd w:val="clear" w:color="auto" w:fill="FABF8F" w:themeFill="accent6" w:themeFillTint="99"/>
          </w:tcPr>
          <w:p w14:paraId="21DF1E56" w14:textId="77777777" w:rsidR="00C823B7" w:rsidRDefault="00C823B7" w:rsidP="00C62D35">
            <w:pPr>
              <w:spacing w:after="100" w:afterAutospacing="1" w:line="276" w:lineRule="auto"/>
              <w:jc w:val="both"/>
              <w:rPr>
                <w:rFonts w:cs="Times New Roman"/>
                <w:b/>
                <w:sz w:val="23"/>
                <w:szCs w:val="23"/>
                <w:lang w:val="en-GB"/>
              </w:rPr>
            </w:pPr>
            <w:r>
              <w:rPr>
                <w:rFonts w:cs="Times New Roman"/>
                <w:b/>
                <w:sz w:val="23"/>
                <w:szCs w:val="23"/>
                <w:lang w:val="en-GB"/>
              </w:rPr>
              <w:t>Orange</w:t>
            </w:r>
          </w:p>
        </w:tc>
        <w:tc>
          <w:tcPr>
            <w:tcW w:w="7051" w:type="dxa"/>
          </w:tcPr>
          <w:p w14:paraId="079B7FDE" w14:textId="77777777" w:rsidR="00C823B7" w:rsidRDefault="00C823B7" w:rsidP="00C62D35">
            <w:pPr>
              <w:spacing w:after="100" w:afterAutospacing="1" w:line="276" w:lineRule="auto"/>
              <w:jc w:val="both"/>
              <w:rPr>
                <w:rFonts w:cs="Times New Roman"/>
                <w:b/>
                <w:sz w:val="23"/>
                <w:szCs w:val="23"/>
                <w:lang w:val="en-GB"/>
              </w:rPr>
            </w:pPr>
            <w:r>
              <w:rPr>
                <w:rFonts w:cs="Times New Roman"/>
                <w:sz w:val="23"/>
                <w:szCs w:val="23"/>
                <w:lang w:val="en-GB"/>
              </w:rPr>
              <w:t>Fields where value is automatically generated by the system</w:t>
            </w:r>
          </w:p>
        </w:tc>
      </w:tr>
      <w:tr w:rsidR="00C823B7" w14:paraId="2ED95E49" w14:textId="77777777" w:rsidTr="000118B1">
        <w:tc>
          <w:tcPr>
            <w:tcW w:w="2235" w:type="dxa"/>
            <w:shd w:val="clear" w:color="auto" w:fill="FF0000"/>
          </w:tcPr>
          <w:p w14:paraId="56D2B0C0" w14:textId="77777777" w:rsidR="00C823B7" w:rsidRDefault="00C823B7" w:rsidP="00C62D35">
            <w:pPr>
              <w:spacing w:after="100" w:afterAutospacing="1" w:line="276" w:lineRule="auto"/>
              <w:jc w:val="both"/>
              <w:rPr>
                <w:rFonts w:cs="Times New Roman"/>
                <w:b/>
                <w:sz w:val="23"/>
                <w:szCs w:val="23"/>
                <w:lang w:val="en-GB"/>
              </w:rPr>
            </w:pPr>
            <w:r>
              <w:rPr>
                <w:rFonts w:cs="Times New Roman"/>
                <w:b/>
                <w:sz w:val="23"/>
                <w:szCs w:val="23"/>
                <w:lang w:val="en-GB"/>
              </w:rPr>
              <w:t xml:space="preserve">Red </w:t>
            </w:r>
          </w:p>
        </w:tc>
        <w:tc>
          <w:tcPr>
            <w:tcW w:w="7051" w:type="dxa"/>
          </w:tcPr>
          <w:p w14:paraId="6BD393C8" w14:textId="77777777" w:rsidR="00C823B7" w:rsidRDefault="00C823B7" w:rsidP="00C62D35">
            <w:pPr>
              <w:spacing w:after="100" w:afterAutospacing="1" w:line="276" w:lineRule="auto"/>
              <w:jc w:val="both"/>
              <w:rPr>
                <w:rFonts w:cs="Times New Roman"/>
                <w:b/>
                <w:sz w:val="23"/>
                <w:szCs w:val="23"/>
                <w:lang w:val="en-GB"/>
              </w:rPr>
            </w:pPr>
            <w:r>
              <w:rPr>
                <w:rFonts w:cs="Times New Roman"/>
                <w:sz w:val="23"/>
                <w:szCs w:val="23"/>
                <w:lang w:val="en-GB"/>
              </w:rPr>
              <w:t>Explanations about the elements of each sheet</w:t>
            </w:r>
          </w:p>
        </w:tc>
      </w:tr>
    </w:tbl>
    <w:p w14:paraId="6402EF75" w14:textId="77777777" w:rsidR="00136737" w:rsidRPr="00136737" w:rsidRDefault="00D664CF" w:rsidP="00C62D35">
      <w:pPr>
        <w:pStyle w:val="Heading3"/>
        <w:jc w:val="both"/>
        <w:rPr>
          <w:lang w:val="en-GB"/>
        </w:rPr>
      </w:pPr>
      <w:r w:rsidRPr="00D664CF">
        <w:rPr>
          <w:lang w:val="en-GB"/>
        </w:rPr>
        <w:lastRenderedPageBreak/>
        <w:t>Cell values explanation</w:t>
      </w:r>
    </w:p>
    <w:p w14:paraId="5FA94CA5" w14:textId="77777777" w:rsidR="00136737" w:rsidRPr="00E65793" w:rsidRDefault="00136737" w:rsidP="00C62D35">
      <w:pPr>
        <w:spacing w:after="100" w:afterAutospacing="1" w:line="240" w:lineRule="auto"/>
        <w:jc w:val="both"/>
        <w:rPr>
          <w:rFonts w:cs="Times New Roman"/>
          <w:sz w:val="23"/>
          <w:szCs w:val="23"/>
          <w:lang w:val="en-GB"/>
        </w:rPr>
      </w:pPr>
      <w:r w:rsidRPr="00E65793">
        <w:rPr>
          <w:rFonts w:cs="Times New Roman"/>
          <w:sz w:val="23"/>
          <w:szCs w:val="23"/>
          <w:lang w:val="en-GB"/>
        </w:rPr>
        <w:t>Please fill in all the cells in light orange colour.</w:t>
      </w:r>
      <w:r w:rsidR="00D664CF" w:rsidRPr="00E65793">
        <w:rPr>
          <w:rFonts w:cs="Times New Roman"/>
          <w:sz w:val="23"/>
          <w:szCs w:val="23"/>
          <w:lang w:val="en-GB"/>
        </w:rPr>
        <w:t xml:space="preserve"> </w:t>
      </w:r>
      <w:r w:rsidRPr="00E65793">
        <w:rPr>
          <w:rFonts w:cs="Times New Roman"/>
          <w:sz w:val="23"/>
          <w:szCs w:val="23"/>
          <w:lang w:val="en-GB"/>
        </w:rPr>
        <w:t xml:space="preserve">In the case something is not applicable or does not exist in your case please fill NA. If something is not measured, please fill NM. In any other case, a value should exist in each cell.  </w:t>
      </w:r>
    </w:p>
    <w:p w14:paraId="7CEE3A6B" w14:textId="77777777" w:rsidR="00136737" w:rsidRPr="00E65793" w:rsidRDefault="00136737" w:rsidP="00C62D35">
      <w:pPr>
        <w:spacing w:after="100" w:afterAutospacing="1" w:line="240" w:lineRule="auto"/>
        <w:jc w:val="both"/>
        <w:rPr>
          <w:rFonts w:cs="Times New Roman"/>
          <w:sz w:val="23"/>
          <w:szCs w:val="23"/>
          <w:lang w:val="en-GB"/>
        </w:rPr>
      </w:pPr>
      <w:r w:rsidRPr="00E65793">
        <w:rPr>
          <w:rFonts w:cs="Times New Roman"/>
          <w:sz w:val="23"/>
          <w:szCs w:val="23"/>
          <w:lang w:val="en-GB"/>
        </w:rPr>
        <w:t xml:space="preserve">The full dates should be in the ISO-compliant </w:t>
      </w:r>
      <w:proofErr w:type="spellStart"/>
      <w:r w:rsidRPr="00E65793">
        <w:rPr>
          <w:rFonts w:cs="Times New Roman"/>
          <w:sz w:val="23"/>
          <w:szCs w:val="23"/>
          <w:lang w:val="en-GB"/>
        </w:rPr>
        <w:t>yyyy</w:t>
      </w:r>
      <w:proofErr w:type="spellEnd"/>
      <w:r w:rsidRPr="00E65793">
        <w:rPr>
          <w:rFonts w:cs="Times New Roman"/>
          <w:sz w:val="23"/>
          <w:szCs w:val="23"/>
          <w:lang w:val="en-GB"/>
        </w:rPr>
        <w:t>-mm-</w:t>
      </w:r>
      <w:proofErr w:type="spellStart"/>
      <w:r w:rsidRPr="00E65793">
        <w:rPr>
          <w:rFonts w:cs="Times New Roman"/>
          <w:sz w:val="23"/>
          <w:szCs w:val="23"/>
          <w:lang w:val="en-GB"/>
        </w:rPr>
        <w:t>dd</w:t>
      </w:r>
      <w:proofErr w:type="spellEnd"/>
      <w:r w:rsidRPr="00E65793">
        <w:rPr>
          <w:rFonts w:cs="Times New Roman"/>
          <w:sz w:val="23"/>
          <w:szCs w:val="23"/>
          <w:lang w:val="en-GB"/>
        </w:rPr>
        <w:t xml:space="preserve"> format (To format dates in this format, select "Custom" format and type in "</w:t>
      </w:r>
      <w:proofErr w:type="spellStart"/>
      <w:r w:rsidRPr="00E65793">
        <w:rPr>
          <w:rFonts w:cs="Times New Roman"/>
          <w:sz w:val="23"/>
          <w:szCs w:val="23"/>
          <w:lang w:val="en-GB"/>
        </w:rPr>
        <w:t>jjjj</w:t>
      </w:r>
      <w:proofErr w:type="spellEnd"/>
      <w:r w:rsidRPr="00E65793">
        <w:rPr>
          <w:rFonts w:cs="Times New Roman"/>
          <w:sz w:val="23"/>
          <w:szCs w:val="23"/>
          <w:lang w:val="en-GB"/>
        </w:rPr>
        <w:t>-mm-</w:t>
      </w:r>
      <w:proofErr w:type="spellStart"/>
      <w:r w:rsidRPr="00E65793">
        <w:rPr>
          <w:rFonts w:cs="Times New Roman"/>
          <w:sz w:val="23"/>
          <w:szCs w:val="23"/>
          <w:lang w:val="en-GB"/>
        </w:rPr>
        <w:t>dd</w:t>
      </w:r>
      <w:proofErr w:type="spellEnd"/>
      <w:r w:rsidRPr="00E65793">
        <w:rPr>
          <w:rFonts w:cs="Times New Roman"/>
          <w:sz w:val="23"/>
          <w:szCs w:val="23"/>
          <w:lang w:val="en-GB"/>
        </w:rPr>
        <w:t>" under "Type:").</w:t>
      </w:r>
    </w:p>
    <w:p w14:paraId="5A440AF6" w14:textId="77777777" w:rsidR="00136737" w:rsidRPr="00E65793" w:rsidRDefault="00136737" w:rsidP="00C62D35">
      <w:pPr>
        <w:spacing w:after="100" w:afterAutospacing="1" w:line="240" w:lineRule="auto"/>
        <w:jc w:val="both"/>
        <w:rPr>
          <w:rFonts w:cs="Times New Roman"/>
          <w:sz w:val="23"/>
          <w:szCs w:val="23"/>
          <w:lang w:val="en-GB"/>
        </w:rPr>
      </w:pPr>
      <w:r w:rsidRPr="00E65793">
        <w:rPr>
          <w:rFonts w:cs="Times New Roman"/>
          <w:sz w:val="23"/>
          <w:szCs w:val="23"/>
          <w:lang w:val="en-GB"/>
        </w:rPr>
        <w:t>The coordinates should be given in the global reference system WGS84</w:t>
      </w:r>
      <w:r w:rsidR="00C22096" w:rsidRPr="00E65793">
        <w:rPr>
          <w:rFonts w:cs="Times New Roman"/>
          <w:sz w:val="23"/>
          <w:szCs w:val="23"/>
          <w:lang w:val="en-GB"/>
        </w:rPr>
        <w:t>.</w:t>
      </w:r>
    </w:p>
    <w:p w14:paraId="7F657560" w14:textId="77777777" w:rsidR="006C752A" w:rsidRDefault="00E223AC" w:rsidP="00C62D35">
      <w:pPr>
        <w:pStyle w:val="Heading2"/>
        <w:jc w:val="both"/>
        <w:rPr>
          <w:lang w:val="en-GB"/>
        </w:rPr>
      </w:pPr>
      <w:r w:rsidRPr="00E223AC">
        <w:rPr>
          <w:lang w:val="en-GB"/>
        </w:rPr>
        <w:t xml:space="preserve">Sheets details </w:t>
      </w:r>
    </w:p>
    <w:p w14:paraId="7254E74C" w14:textId="77777777" w:rsidR="001647DA" w:rsidRPr="001647DA" w:rsidRDefault="001647DA" w:rsidP="00C62D35">
      <w:pPr>
        <w:pStyle w:val="Heading3"/>
        <w:jc w:val="both"/>
        <w:rPr>
          <w:lang w:val="en-GB"/>
        </w:rPr>
      </w:pPr>
      <w:r>
        <w:rPr>
          <w:lang w:val="en-GB"/>
        </w:rPr>
        <w:t>Explanation of the file’s sheets</w:t>
      </w:r>
    </w:p>
    <w:p w14:paraId="3E3A3F87" w14:textId="77777777" w:rsidR="00127633" w:rsidRPr="00127633" w:rsidRDefault="00127633" w:rsidP="00C62D35">
      <w:pPr>
        <w:pStyle w:val="ListParagraph"/>
        <w:numPr>
          <w:ilvl w:val="0"/>
          <w:numId w:val="4"/>
        </w:numPr>
        <w:spacing w:after="100" w:afterAutospacing="1"/>
        <w:jc w:val="both"/>
        <w:rPr>
          <w:rFonts w:cs="Times New Roman"/>
          <w:sz w:val="23"/>
          <w:szCs w:val="23"/>
          <w:lang w:val="en-GB"/>
        </w:rPr>
      </w:pPr>
      <w:r w:rsidRPr="00693437">
        <w:rPr>
          <w:rFonts w:cs="Times New Roman"/>
          <w:b/>
          <w:sz w:val="23"/>
          <w:szCs w:val="23"/>
          <w:lang w:val="en-GB"/>
        </w:rPr>
        <w:t>General Info</w:t>
      </w:r>
      <w:r w:rsidR="00812EA8">
        <w:rPr>
          <w:rFonts w:cs="Times New Roman"/>
          <w:b/>
          <w:sz w:val="23"/>
          <w:szCs w:val="23"/>
          <w:lang w:val="en-GB"/>
        </w:rPr>
        <w:t>:</w:t>
      </w:r>
      <w:r>
        <w:rPr>
          <w:rFonts w:cs="Times New Roman"/>
          <w:sz w:val="23"/>
          <w:szCs w:val="23"/>
          <w:lang w:val="en-GB"/>
        </w:rPr>
        <w:t xml:space="preserve"> general instructions </w:t>
      </w:r>
      <w:r w:rsidR="00812EA8">
        <w:rPr>
          <w:rFonts w:cs="Times New Roman"/>
          <w:sz w:val="23"/>
          <w:szCs w:val="23"/>
          <w:lang w:val="en-GB"/>
        </w:rPr>
        <w:t>about the format and the way to fill each sector.</w:t>
      </w:r>
    </w:p>
    <w:p w14:paraId="5BA3EDB1" w14:textId="77777777" w:rsidR="00127633" w:rsidRPr="00812EA8" w:rsidRDefault="00127633" w:rsidP="00C62D35">
      <w:pPr>
        <w:pStyle w:val="ListParagraph"/>
        <w:numPr>
          <w:ilvl w:val="0"/>
          <w:numId w:val="4"/>
        </w:numPr>
        <w:spacing w:after="100" w:afterAutospacing="1"/>
        <w:jc w:val="both"/>
        <w:rPr>
          <w:rFonts w:cs="Times New Roman"/>
          <w:sz w:val="23"/>
          <w:szCs w:val="23"/>
          <w:lang w:val="en-GB"/>
        </w:rPr>
      </w:pPr>
      <w:r w:rsidRPr="00812EA8">
        <w:rPr>
          <w:rFonts w:cs="Times New Roman"/>
          <w:b/>
          <w:sz w:val="23"/>
          <w:szCs w:val="23"/>
          <w:lang w:val="en-GB"/>
        </w:rPr>
        <w:t>Institution-Person</w:t>
      </w:r>
      <w:r w:rsidR="00812EA8">
        <w:rPr>
          <w:rFonts w:cs="Times New Roman"/>
          <w:b/>
          <w:sz w:val="23"/>
          <w:szCs w:val="23"/>
          <w:lang w:val="en-GB"/>
        </w:rPr>
        <w:t xml:space="preserve">: </w:t>
      </w:r>
      <w:r w:rsidR="000306A0">
        <w:rPr>
          <w:rFonts w:cs="Times New Roman"/>
          <w:sz w:val="23"/>
          <w:szCs w:val="23"/>
          <w:lang w:val="en-GB"/>
        </w:rPr>
        <w:t>i</w:t>
      </w:r>
      <w:r w:rsidR="00812EA8" w:rsidRPr="00812EA8">
        <w:rPr>
          <w:rFonts w:cs="Times New Roman"/>
          <w:sz w:val="23"/>
          <w:szCs w:val="23"/>
          <w:lang w:val="en-GB"/>
        </w:rPr>
        <w:t>ncludes information about the institution and the persons that a</w:t>
      </w:r>
      <w:r w:rsidR="00B91C37">
        <w:rPr>
          <w:rFonts w:cs="Times New Roman"/>
          <w:sz w:val="23"/>
          <w:szCs w:val="23"/>
          <w:lang w:val="en-GB"/>
        </w:rPr>
        <w:t xml:space="preserve">re involved in the experiments and the project. </w:t>
      </w:r>
    </w:p>
    <w:p w14:paraId="3AE27C5D" w14:textId="77777777" w:rsidR="00127633" w:rsidRPr="00812EA8" w:rsidRDefault="00751C9A" w:rsidP="00C62D35">
      <w:pPr>
        <w:pStyle w:val="ListParagraph"/>
        <w:numPr>
          <w:ilvl w:val="0"/>
          <w:numId w:val="4"/>
        </w:numPr>
        <w:spacing w:after="100" w:afterAutospacing="1"/>
        <w:jc w:val="both"/>
        <w:rPr>
          <w:rFonts w:cs="Times New Roman"/>
          <w:b/>
          <w:sz w:val="23"/>
          <w:szCs w:val="23"/>
          <w:lang w:val="en-GB"/>
        </w:rPr>
      </w:pPr>
      <w:r>
        <w:rPr>
          <w:rFonts w:cs="Times New Roman"/>
          <w:b/>
          <w:sz w:val="23"/>
          <w:szCs w:val="23"/>
          <w:lang w:val="en-GB"/>
        </w:rPr>
        <w:t xml:space="preserve">Experiment Intro: </w:t>
      </w:r>
      <w:r w:rsidR="000306A0">
        <w:rPr>
          <w:rFonts w:cs="Times New Roman"/>
          <w:sz w:val="23"/>
          <w:szCs w:val="23"/>
          <w:lang w:val="en-GB"/>
        </w:rPr>
        <w:t>i</w:t>
      </w:r>
      <w:r w:rsidRPr="00751C9A">
        <w:rPr>
          <w:rFonts w:cs="Times New Roman"/>
          <w:sz w:val="23"/>
          <w:szCs w:val="23"/>
          <w:lang w:val="en-GB"/>
        </w:rPr>
        <w:t>ncludes the general information about the experiments and the link of each experiment with the persons involved.</w:t>
      </w:r>
      <w:r>
        <w:rPr>
          <w:rFonts w:cs="Times New Roman"/>
          <w:b/>
          <w:sz w:val="23"/>
          <w:szCs w:val="23"/>
          <w:lang w:val="en-GB"/>
        </w:rPr>
        <w:t xml:space="preserve"> </w:t>
      </w:r>
    </w:p>
    <w:p w14:paraId="23DCE4BF" w14:textId="77777777" w:rsidR="00FD5D9D" w:rsidRDefault="00127633" w:rsidP="00C62D35">
      <w:pPr>
        <w:pStyle w:val="Default"/>
        <w:numPr>
          <w:ilvl w:val="0"/>
          <w:numId w:val="4"/>
        </w:numPr>
        <w:spacing w:after="100" w:afterAutospacing="1"/>
        <w:jc w:val="both"/>
        <w:rPr>
          <w:color w:val="auto"/>
          <w:sz w:val="23"/>
          <w:szCs w:val="23"/>
        </w:rPr>
      </w:pPr>
      <w:r w:rsidRPr="00515C52">
        <w:rPr>
          <w:b/>
          <w:sz w:val="23"/>
          <w:szCs w:val="23"/>
        </w:rPr>
        <w:t>Fields</w:t>
      </w:r>
      <w:r w:rsidR="00751C9A" w:rsidRPr="00515C52">
        <w:rPr>
          <w:b/>
          <w:sz w:val="23"/>
          <w:szCs w:val="23"/>
        </w:rPr>
        <w:t xml:space="preserve">: </w:t>
      </w:r>
      <w:r w:rsidR="00515C52" w:rsidRPr="00515C52">
        <w:rPr>
          <w:color w:val="auto"/>
          <w:sz w:val="23"/>
          <w:szCs w:val="23"/>
        </w:rPr>
        <w:t>details about the fields (location) where the experiments take place.</w:t>
      </w:r>
    </w:p>
    <w:p w14:paraId="1DC9C631" w14:textId="4828C5D0" w:rsidR="001647DA" w:rsidRDefault="0035350A" w:rsidP="00C62D35">
      <w:pPr>
        <w:pStyle w:val="Default"/>
        <w:numPr>
          <w:ilvl w:val="1"/>
          <w:numId w:val="4"/>
        </w:numPr>
        <w:spacing w:after="100" w:afterAutospacing="1"/>
        <w:jc w:val="both"/>
        <w:rPr>
          <w:color w:val="auto"/>
          <w:sz w:val="23"/>
          <w:szCs w:val="23"/>
        </w:rPr>
      </w:pPr>
      <w:r>
        <w:rPr>
          <w:b/>
          <w:sz w:val="23"/>
          <w:szCs w:val="23"/>
        </w:rPr>
        <w:t>Fields-links:</w:t>
      </w:r>
      <w:r w:rsidR="00515C52" w:rsidRPr="00515C52">
        <w:rPr>
          <w:color w:val="auto"/>
          <w:sz w:val="23"/>
          <w:szCs w:val="23"/>
        </w:rPr>
        <w:t xml:space="preserve"> Every field should be linked to at least one soil profile and at least one weather station. </w:t>
      </w:r>
    </w:p>
    <w:p w14:paraId="60C50770" w14:textId="77777777" w:rsidR="000306A0" w:rsidRPr="001647DA" w:rsidRDefault="00515C52" w:rsidP="00C62D35">
      <w:pPr>
        <w:pStyle w:val="Default"/>
        <w:spacing w:after="100" w:afterAutospacing="1"/>
        <w:ind w:left="360"/>
        <w:jc w:val="both"/>
        <w:rPr>
          <w:color w:val="auto"/>
          <w:sz w:val="23"/>
          <w:szCs w:val="23"/>
        </w:rPr>
      </w:pPr>
      <w:r w:rsidRPr="001647DA">
        <w:rPr>
          <w:b/>
          <w:sz w:val="23"/>
          <w:szCs w:val="23"/>
        </w:rPr>
        <w:t xml:space="preserve">! </w:t>
      </w:r>
      <w:r w:rsidRPr="001647DA">
        <w:rPr>
          <w:color w:val="auto"/>
          <w:sz w:val="23"/>
          <w:szCs w:val="23"/>
        </w:rPr>
        <w:t xml:space="preserve">please be sure to provide the same weather station ID in this document with the one in the </w:t>
      </w:r>
      <w:proofErr w:type="spellStart"/>
      <w:r w:rsidR="00D85481" w:rsidRPr="001647DA">
        <w:rPr>
          <w:sz w:val="23"/>
          <w:szCs w:val="23"/>
        </w:rPr>
        <w:t>SoilCare_weather_monitoring_form_vX</w:t>
      </w:r>
      <w:proofErr w:type="spellEnd"/>
      <w:r w:rsidR="00D85481" w:rsidRPr="001647DA">
        <w:rPr>
          <w:sz w:val="23"/>
          <w:szCs w:val="23"/>
        </w:rPr>
        <w:t xml:space="preserve"> </w:t>
      </w:r>
      <w:r w:rsidRPr="001647DA">
        <w:rPr>
          <w:color w:val="auto"/>
          <w:sz w:val="23"/>
          <w:szCs w:val="23"/>
        </w:rPr>
        <w:t xml:space="preserve">excel </w:t>
      </w:r>
      <w:r w:rsidR="00C823B7" w:rsidRPr="001647DA">
        <w:rPr>
          <w:color w:val="auto"/>
          <w:sz w:val="23"/>
          <w:szCs w:val="23"/>
        </w:rPr>
        <w:t>file</w:t>
      </w:r>
      <w:r w:rsidRPr="001647DA">
        <w:rPr>
          <w:color w:val="auto"/>
          <w:sz w:val="23"/>
          <w:szCs w:val="23"/>
        </w:rPr>
        <w:t xml:space="preserve"> which include the </w:t>
      </w:r>
      <w:r w:rsidR="00D85481" w:rsidRPr="001647DA">
        <w:rPr>
          <w:color w:val="auto"/>
          <w:sz w:val="23"/>
          <w:szCs w:val="23"/>
        </w:rPr>
        <w:t>weather</w:t>
      </w:r>
      <w:r w:rsidR="00C93576" w:rsidRPr="001647DA">
        <w:rPr>
          <w:color w:val="auto"/>
          <w:sz w:val="23"/>
          <w:szCs w:val="23"/>
        </w:rPr>
        <w:t xml:space="preserve"> data (historical and </w:t>
      </w:r>
      <w:r w:rsidR="00B037B1" w:rsidRPr="001647DA">
        <w:rPr>
          <w:color w:val="auto"/>
          <w:sz w:val="23"/>
          <w:szCs w:val="23"/>
        </w:rPr>
        <w:t>future</w:t>
      </w:r>
      <w:r w:rsidR="00C93576" w:rsidRPr="001647DA">
        <w:rPr>
          <w:color w:val="auto"/>
          <w:sz w:val="23"/>
          <w:szCs w:val="23"/>
        </w:rPr>
        <w:t>).</w:t>
      </w:r>
    </w:p>
    <w:p w14:paraId="01BB3207" w14:textId="77777777" w:rsidR="008F464B" w:rsidRPr="008F464B" w:rsidRDefault="00127633" w:rsidP="00C62D35">
      <w:pPr>
        <w:pStyle w:val="ListParagraph"/>
        <w:numPr>
          <w:ilvl w:val="0"/>
          <w:numId w:val="4"/>
        </w:numPr>
        <w:spacing w:after="100" w:afterAutospacing="1" w:line="240" w:lineRule="auto"/>
        <w:jc w:val="both"/>
        <w:rPr>
          <w:sz w:val="23"/>
          <w:szCs w:val="23"/>
        </w:rPr>
      </w:pPr>
      <w:r w:rsidRPr="00C34314">
        <w:rPr>
          <w:b/>
          <w:sz w:val="23"/>
          <w:szCs w:val="23"/>
        </w:rPr>
        <w:t>Soil profile</w:t>
      </w:r>
      <w:r w:rsidR="00796C0F" w:rsidRPr="00C34314">
        <w:rPr>
          <w:b/>
          <w:sz w:val="23"/>
          <w:szCs w:val="23"/>
        </w:rPr>
        <w:t>:</w:t>
      </w:r>
      <w:r w:rsidR="00C34314">
        <w:rPr>
          <w:b/>
          <w:sz w:val="23"/>
          <w:szCs w:val="23"/>
        </w:rPr>
        <w:t xml:space="preserve"> </w:t>
      </w:r>
      <w:r w:rsidR="000306A0">
        <w:rPr>
          <w:sz w:val="23"/>
          <w:szCs w:val="23"/>
        </w:rPr>
        <w:t>i</w:t>
      </w:r>
      <w:r w:rsidR="00796C0F" w:rsidRPr="00C34314">
        <w:rPr>
          <w:sz w:val="23"/>
          <w:szCs w:val="23"/>
        </w:rPr>
        <w:t>ncludes information about the soil profile</w:t>
      </w:r>
      <w:r w:rsidR="00C34314" w:rsidRPr="00C34314">
        <w:rPr>
          <w:sz w:val="23"/>
          <w:szCs w:val="23"/>
        </w:rPr>
        <w:t>s and the properties /indicators that are derived from them</w:t>
      </w:r>
      <w:r w:rsidR="00C93576">
        <w:rPr>
          <w:sz w:val="23"/>
          <w:szCs w:val="23"/>
        </w:rPr>
        <w:t>,</w:t>
      </w:r>
      <w:r w:rsidR="00C34314" w:rsidRPr="00C34314">
        <w:rPr>
          <w:sz w:val="23"/>
          <w:szCs w:val="23"/>
        </w:rPr>
        <w:t xml:space="preserve"> as described in the Report 10, D4.2 Monitoring Plan for the Study Sites. In the lower batch the detailed information and properties of each identified horizon should be given.</w:t>
      </w:r>
    </w:p>
    <w:p w14:paraId="057ADDF6" w14:textId="0340E599" w:rsidR="001647DA" w:rsidRDefault="008F464B" w:rsidP="00C62D35">
      <w:pPr>
        <w:spacing w:after="100" w:afterAutospacing="1" w:line="240" w:lineRule="auto"/>
        <w:ind w:left="360"/>
        <w:jc w:val="both"/>
        <w:rPr>
          <w:rFonts w:cs="Times New Roman"/>
          <w:sz w:val="23"/>
          <w:szCs w:val="23"/>
          <w:lang w:val="en-GB"/>
        </w:rPr>
      </w:pPr>
      <w:r w:rsidRPr="00906D19">
        <w:rPr>
          <w:b/>
          <w:sz w:val="23"/>
          <w:szCs w:val="23"/>
        </w:rPr>
        <w:t xml:space="preserve">! </w:t>
      </w:r>
      <w:r w:rsidR="00DC0EE4" w:rsidRPr="00906D19">
        <w:rPr>
          <w:rFonts w:cs="Times New Roman"/>
          <w:sz w:val="23"/>
          <w:szCs w:val="23"/>
          <w:lang w:val="en-GB"/>
        </w:rPr>
        <w:t xml:space="preserve">For the soil </w:t>
      </w:r>
      <w:r w:rsidR="00D85481" w:rsidRPr="00906D19">
        <w:rPr>
          <w:rFonts w:cs="Times New Roman"/>
          <w:sz w:val="23"/>
          <w:szCs w:val="23"/>
          <w:lang w:val="en-GB"/>
        </w:rPr>
        <w:t>profile,</w:t>
      </w:r>
      <w:r w:rsidR="00DC0EE4" w:rsidRPr="00906D19">
        <w:rPr>
          <w:rFonts w:cs="Times New Roman"/>
          <w:sz w:val="23"/>
          <w:szCs w:val="23"/>
          <w:lang w:val="en-GB"/>
        </w:rPr>
        <w:t xml:space="preserve"> a picture </w:t>
      </w:r>
      <w:r w:rsidR="00D85481" w:rsidRPr="00906D19">
        <w:rPr>
          <w:rFonts w:cs="Times New Roman"/>
          <w:sz w:val="23"/>
          <w:szCs w:val="23"/>
          <w:lang w:val="en-GB"/>
        </w:rPr>
        <w:t>should also be included</w:t>
      </w:r>
      <w:r w:rsidR="0014601B" w:rsidRPr="00906D19">
        <w:rPr>
          <w:rFonts w:cs="Times New Roman"/>
          <w:sz w:val="23"/>
          <w:szCs w:val="23"/>
          <w:lang w:val="en-GB"/>
        </w:rPr>
        <w:t xml:space="preserve"> </w:t>
      </w:r>
    </w:p>
    <w:p w14:paraId="55A1C850" w14:textId="77777777" w:rsidR="00BA22A9" w:rsidRPr="001647DA" w:rsidRDefault="00BA22A9" w:rsidP="00C62D35">
      <w:pPr>
        <w:spacing w:after="100" w:afterAutospacing="1" w:line="240" w:lineRule="auto"/>
        <w:ind w:left="360"/>
        <w:jc w:val="both"/>
        <w:rPr>
          <w:rFonts w:cs="Times New Roman"/>
          <w:sz w:val="23"/>
          <w:szCs w:val="23"/>
          <w:lang w:val="en-GB"/>
        </w:rPr>
      </w:pPr>
      <w:r w:rsidRPr="001647DA">
        <w:rPr>
          <w:b/>
          <w:sz w:val="23"/>
          <w:szCs w:val="23"/>
        </w:rPr>
        <w:t xml:space="preserve">! </w:t>
      </w:r>
      <w:r w:rsidRPr="001647DA">
        <w:rPr>
          <w:sz w:val="23"/>
          <w:szCs w:val="23"/>
        </w:rPr>
        <w:t xml:space="preserve">For each field at least one soil profile should be assigned in order </w:t>
      </w:r>
      <w:r w:rsidR="005A0784">
        <w:rPr>
          <w:sz w:val="23"/>
          <w:szCs w:val="23"/>
        </w:rPr>
        <w:t xml:space="preserve">to provide </w:t>
      </w:r>
      <w:r w:rsidRPr="001647DA">
        <w:rPr>
          <w:sz w:val="23"/>
          <w:szCs w:val="23"/>
        </w:rPr>
        <w:t>a full characterization of the “baseline” information.</w:t>
      </w:r>
      <w:r w:rsidRPr="001647DA">
        <w:rPr>
          <w:b/>
          <w:sz w:val="23"/>
          <w:szCs w:val="23"/>
        </w:rPr>
        <w:t xml:space="preserve"> </w:t>
      </w:r>
    </w:p>
    <w:p w14:paraId="3A8E7A66" w14:textId="14140706" w:rsidR="00743A94" w:rsidRDefault="00127633" w:rsidP="00C62D35">
      <w:pPr>
        <w:pStyle w:val="ListParagraph"/>
        <w:numPr>
          <w:ilvl w:val="0"/>
          <w:numId w:val="4"/>
        </w:numPr>
        <w:spacing w:after="100" w:afterAutospacing="1"/>
        <w:jc w:val="both"/>
        <w:rPr>
          <w:rFonts w:cs="Times New Roman"/>
          <w:b/>
          <w:sz w:val="23"/>
          <w:szCs w:val="23"/>
          <w:lang w:val="en-GB"/>
        </w:rPr>
      </w:pPr>
      <w:r w:rsidRPr="00C34314">
        <w:rPr>
          <w:rFonts w:cs="Times New Roman"/>
          <w:b/>
          <w:sz w:val="23"/>
          <w:szCs w:val="23"/>
          <w:lang w:val="en-GB"/>
        </w:rPr>
        <w:t>Treatments</w:t>
      </w:r>
      <w:r w:rsidR="000306A0">
        <w:rPr>
          <w:rFonts w:cs="Times New Roman"/>
          <w:b/>
          <w:sz w:val="23"/>
          <w:szCs w:val="23"/>
          <w:lang w:val="en-GB"/>
        </w:rPr>
        <w:t xml:space="preserve">: </w:t>
      </w:r>
      <w:r w:rsidR="008C05D3" w:rsidRPr="00743A94">
        <w:rPr>
          <w:rFonts w:cs="Times New Roman"/>
          <w:sz w:val="23"/>
          <w:szCs w:val="23"/>
          <w:lang w:val="en-GB"/>
        </w:rPr>
        <w:t>In this sheet,</w:t>
      </w:r>
      <w:r w:rsidR="00743A94" w:rsidRPr="00743A94">
        <w:rPr>
          <w:rFonts w:cs="Times New Roman"/>
          <w:sz w:val="23"/>
          <w:szCs w:val="23"/>
          <w:lang w:val="en-GB"/>
        </w:rPr>
        <w:t xml:space="preserve"> information about the </w:t>
      </w:r>
      <w:r w:rsidR="00C93576">
        <w:rPr>
          <w:rFonts w:cs="Times New Roman"/>
          <w:sz w:val="23"/>
          <w:szCs w:val="23"/>
          <w:lang w:val="en-GB"/>
        </w:rPr>
        <w:t xml:space="preserve">different </w:t>
      </w:r>
      <w:r w:rsidR="00743A94" w:rsidRPr="00743A94">
        <w:rPr>
          <w:rFonts w:cs="Times New Roman"/>
          <w:sz w:val="23"/>
          <w:szCs w:val="23"/>
          <w:lang w:val="en-GB"/>
        </w:rPr>
        <w:t xml:space="preserve">treatments of each experiment should be filled. </w:t>
      </w:r>
    </w:p>
    <w:p w14:paraId="616795C1" w14:textId="5767A38B" w:rsidR="0035350A" w:rsidRPr="00906D19" w:rsidRDefault="0035350A" w:rsidP="00C62D35">
      <w:pPr>
        <w:pStyle w:val="Default"/>
        <w:numPr>
          <w:ilvl w:val="1"/>
          <w:numId w:val="4"/>
        </w:numPr>
        <w:spacing w:after="100" w:afterAutospacing="1"/>
        <w:jc w:val="both"/>
        <w:rPr>
          <w:b/>
          <w:sz w:val="23"/>
          <w:szCs w:val="23"/>
        </w:rPr>
      </w:pPr>
      <w:r w:rsidRPr="0035350A">
        <w:rPr>
          <w:b/>
          <w:sz w:val="23"/>
          <w:szCs w:val="23"/>
        </w:rPr>
        <w:t>Treatments-links:</w:t>
      </w:r>
      <w:r w:rsidRPr="0035350A">
        <w:rPr>
          <w:color w:val="auto"/>
          <w:sz w:val="23"/>
          <w:szCs w:val="23"/>
        </w:rPr>
        <w:t xml:space="preserve"> </w:t>
      </w:r>
      <w:r w:rsidRPr="0035350A">
        <w:rPr>
          <w:sz w:val="23"/>
          <w:szCs w:val="23"/>
        </w:rPr>
        <w:t>As mentioned each treatment may be located in different fields thus the info</w:t>
      </w:r>
      <w:r>
        <w:rPr>
          <w:sz w:val="23"/>
          <w:szCs w:val="23"/>
        </w:rPr>
        <w:t xml:space="preserve">rmation about each one may vary. Also in the same field different treatments of various experiments may run. Thus the triple connection experiment-field-treatment should be filled </w:t>
      </w:r>
      <w:r w:rsidRPr="0035350A">
        <w:rPr>
          <w:sz w:val="23"/>
          <w:szCs w:val="23"/>
        </w:rPr>
        <w:t xml:space="preserve">in </w:t>
      </w:r>
      <w:r>
        <w:rPr>
          <w:sz w:val="23"/>
          <w:szCs w:val="23"/>
        </w:rPr>
        <w:t xml:space="preserve">the </w:t>
      </w:r>
      <w:r w:rsidRPr="0035350A">
        <w:rPr>
          <w:sz w:val="23"/>
          <w:szCs w:val="23"/>
        </w:rPr>
        <w:t>Treatments-links</w:t>
      </w:r>
      <w:r>
        <w:rPr>
          <w:sz w:val="23"/>
          <w:szCs w:val="23"/>
        </w:rPr>
        <w:t xml:space="preserve"> sheet.</w:t>
      </w:r>
    </w:p>
    <w:p w14:paraId="06FA6157" w14:textId="77777777" w:rsidR="002923D2" w:rsidRDefault="00127633" w:rsidP="00C62D35">
      <w:pPr>
        <w:pStyle w:val="ListParagraph"/>
        <w:numPr>
          <w:ilvl w:val="0"/>
          <w:numId w:val="4"/>
        </w:numPr>
        <w:spacing w:after="100" w:afterAutospacing="1"/>
        <w:jc w:val="both"/>
        <w:rPr>
          <w:rFonts w:cs="Times New Roman"/>
          <w:sz w:val="23"/>
          <w:szCs w:val="23"/>
          <w:lang w:val="en-GB"/>
        </w:rPr>
      </w:pPr>
      <w:r w:rsidRPr="005A5411">
        <w:rPr>
          <w:rFonts w:cs="Times New Roman"/>
          <w:b/>
          <w:sz w:val="23"/>
          <w:szCs w:val="23"/>
          <w:lang w:val="en-GB"/>
        </w:rPr>
        <w:t>Plot</w:t>
      </w:r>
      <w:r w:rsidR="007608A4" w:rsidRPr="005A5411">
        <w:rPr>
          <w:rFonts w:cs="Times New Roman"/>
          <w:b/>
          <w:sz w:val="23"/>
          <w:szCs w:val="23"/>
          <w:lang w:val="en-GB"/>
        </w:rPr>
        <w:t xml:space="preserve">: </w:t>
      </w:r>
      <w:r w:rsidR="007D7574">
        <w:rPr>
          <w:rFonts w:cs="Times New Roman"/>
          <w:sz w:val="23"/>
          <w:szCs w:val="23"/>
          <w:lang w:val="en-GB"/>
        </w:rPr>
        <w:t>t</w:t>
      </w:r>
      <w:r w:rsidR="005A5411" w:rsidRPr="0069608B">
        <w:rPr>
          <w:rFonts w:cs="Times New Roman"/>
          <w:sz w:val="23"/>
          <w:szCs w:val="23"/>
          <w:lang w:val="en-GB"/>
        </w:rPr>
        <w:t xml:space="preserve">he layout of each plot (experimental unit) should be filled in this sheet as well as the links with the experiments and treatments. You should fill the information according to your design. </w:t>
      </w:r>
      <w:r w:rsidR="0069608B" w:rsidRPr="0069608B">
        <w:rPr>
          <w:rFonts w:cs="Times New Roman"/>
          <w:sz w:val="23"/>
          <w:szCs w:val="23"/>
          <w:lang w:val="en-GB"/>
        </w:rPr>
        <w:t>E.g.</w:t>
      </w:r>
      <w:r w:rsidR="005A5411" w:rsidRPr="0069608B">
        <w:rPr>
          <w:rFonts w:cs="Times New Roman"/>
          <w:sz w:val="23"/>
          <w:szCs w:val="23"/>
          <w:lang w:val="en-GB"/>
        </w:rPr>
        <w:t xml:space="preserve"> if you don’t have a blocked design the </w:t>
      </w:r>
      <w:proofErr w:type="spellStart"/>
      <w:r w:rsidR="005A5411" w:rsidRPr="0069608B">
        <w:rPr>
          <w:rFonts w:cs="Times New Roman"/>
          <w:sz w:val="23"/>
          <w:szCs w:val="23"/>
          <w:lang w:val="en-GB"/>
        </w:rPr>
        <w:t>block_no</w:t>
      </w:r>
      <w:proofErr w:type="spellEnd"/>
      <w:r w:rsidR="005A5411" w:rsidRPr="0069608B">
        <w:rPr>
          <w:rFonts w:cs="Times New Roman"/>
          <w:sz w:val="23"/>
          <w:szCs w:val="23"/>
          <w:lang w:val="en-GB"/>
        </w:rPr>
        <w:t xml:space="preserve"> should be NA or if you don’t have split plot design the </w:t>
      </w:r>
      <w:proofErr w:type="spellStart"/>
      <w:r w:rsidR="005A5411" w:rsidRPr="0069608B">
        <w:rPr>
          <w:rFonts w:cs="Times New Roman"/>
          <w:sz w:val="23"/>
          <w:szCs w:val="23"/>
          <w:lang w:val="en-GB"/>
        </w:rPr>
        <w:t>main_plot</w:t>
      </w:r>
      <w:proofErr w:type="spellEnd"/>
      <w:r w:rsidR="005A5411" w:rsidRPr="0069608B">
        <w:rPr>
          <w:rFonts w:cs="Times New Roman"/>
          <w:sz w:val="23"/>
          <w:szCs w:val="23"/>
          <w:lang w:val="en-GB"/>
        </w:rPr>
        <w:t xml:space="preserve"> should be NA.</w:t>
      </w:r>
    </w:p>
    <w:p w14:paraId="7AD87035" w14:textId="4113A83B" w:rsidR="008F464B" w:rsidRPr="00BC6327" w:rsidRDefault="005A5411" w:rsidP="00C62D35">
      <w:pPr>
        <w:spacing w:after="100" w:afterAutospacing="1"/>
        <w:ind w:left="360"/>
        <w:jc w:val="both"/>
        <w:rPr>
          <w:rFonts w:cs="Times New Roman"/>
          <w:sz w:val="23"/>
          <w:szCs w:val="23"/>
          <w:lang w:val="el-GR"/>
        </w:rPr>
      </w:pPr>
      <w:r w:rsidRPr="001647DA">
        <w:rPr>
          <w:rFonts w:cs="Times New Roman"/>
          <w:b/>
          <w:sz w:val="23"/>
          <w:szCs w:val="23"/>
          <w:lang w:val="en-GB"/>
        </w:rPr>
        <w:t>!</w:t>
      </w:r>
      <w:r w:rsidRPr="001647DA">
        <w:rPr>
          <w:rFonts w:cs="Times New Roman"/>
          <w:sz w:val="23"/>
          <w:szCs w:val="23"/>
          <w:lang w:val="en-GB"/>
        </w:rPr>
        <w:t xml:space="preserve"> The layout should also be included as an </w:t>
      </w:r>
      <w:r w:rsidR="008F464B" w:rsidRPr="001647DA">
        <w:rPr>
          <w:rFonts w:cs="Times New Roman"/>
          <w:sz w:val="23"/>
          <w:szCs w:val="23"/>
          <w:lang w:val="en-GB"/>
        </w:rPr>
        <w:t xml:space="preserve">image </w:t>
      </w:r>
      <w:r w:rsidR="0049324B">
        <w:rPr>
          <w:rFonts w:cs="Times New Roman"/>
          <w:sz w:val="23"/>
          <w:szCs w:val="23"/>
          <w:lang w:val="en-GB"/>
        </w:rPr>
        <w:t>in the format presented in the Picture format section below</w:t>
      </w:r>
      <w:r w:rsidR="006A7481">
        <w:rPr>
          <w:rFonts w:cs="Times New Roman"/>
          <w:sz w:val="23"/>
          <w:szCs w:val="23"/>
          <w:lang w:val="en-GB"/>
        </w:rPr>
        <w:t xml:space="preserve">. An example of a layout is presented in </w:t>
      </w:r>
      <w:r w:rsidR="000118B1" w:rsidRPr="001647DA">
        <w:rPr>
          <w:rFonts w:cs="Times New Roman"/>
          <w:sz w:val="23"/>
          <w:szCs w:val="23"/>
          <w:lang w:val="en-GB"/>
        </w:rPr>
        <w:t>Figure 4</w:t>
      </w:r>
      <w:r w:rsidR="008F464B" w:rsidRPr="001647DA">
        <w:rPr>
          <w:rFonts w:cs="Times New Roman"/>
          <w:sz w:val="23"/>
          <w:szCs w:val="23"/>
          <w:lang w:val="en-GB"/>
        </w:rPr>
        <w:t>.</w:t>
      </w:r>
      <w:r w:rsidR="0014601B">
        <w:rPr>
          <w:rFonts w:cs="Times New Roman"/>
          <w:sz w:val="23"/>
          <w:szCs w:val="23"/>
          <w:lang w:val="en-GB"/>
        </w:rPr>
        <w:t xml:space="preserve"> </w:t>
      </w:r>
    </w:p>
    <w:p w14:paraId="5C55A726" w14:textId="77777777" w:rsidR="008F464B" w:rsidRPr="00B558DF" w:rsidRDefault="0014601B" w:rsidP="00C62D35">
      <w:pPr>
        <w:pStyle w:val="ListParagraph"/>
        <w:keepNext/>
        <w:spacing w:after="100" w:afterAutospacing="1"/>
        <w:jc w:val="both"/>
      </w:pPr>
      <w:r>
        <w:rPr>
          <w:noProof/>
          <w:lang w:val="en-GB" w:eastAsia="en-GB"/>
        </w:rPr>
        <w:lastRenderedPageBreak/>
        <w:drawing>
          <wp:inline distT="0" distB="0" distL="0" distR="0" wp14:anchorId="5ABB01AB" wp14:editId="533BEC3E">
            <wp:extent cx="4702810" cy="1264920"/>
            <wp:effectExtent l="0" t="0" r="254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2810" cy="1264920"/>
                    </a:xfrm>
                    <a:prstGeom prst="rect">
                      <a:avLst/>
                    </a:prstGeom>
                    <a:noFill/>
                    <a:ln>
                      <a:noFill/>
                    </a:ln>
                  </pic:spPr>
                </pic:pic>
              </a:graphicData>
            </a:graphic>
          </wp:inline>
        </w:drawing>
      </w:r>
    </w:p>
    <w:p w14:paraId="5CFA4D6C" w14:textId="418AD156" w:rsidR="008F464B" w:rsidRDefault="008F464B" w:rsidP="00C62D35">
      <w:pPr>
        <w:pStyle w:val="Caption"/>
        <w:jc w:val="both"/>
      </w:pPr>
      <w:r>
        <w:t xml:space="preserve">Figure </w:t>
      </w:r>
      <w:r w:rsidR="00330468">
        <w:rPr>
          <w:noProof/>
        </w:rPr>
        <w:fldChar w:fldCharType="begin"/>
      </w:r>
      <w:r w:rsidR="00330468">
        <w:rPr>
          <w:noProof/>
        </w:rPr>
        <w:instrText xml:space="preserve"> SEQ Figure \* ARABIC </w:instrText>
      </w:r>
      <w:r w:rsidR="00330468">
        <w:rPr>
          <w:noProof/>
        </w:rPr>
        <w:fldChar w:fldCharType="separate"/>
      </w:r>
      <w:r w:rsidR="006F7CC5">
        <w:rPr>
          <w:noProof/>
        </w:rPr>
        <w:t>4</w:t>
      </w:r>
      <w:r w:rsidR="00330468">
        <w:rPr>
          <w:noProof/>
        </w:rPr>
        <w:fldChar w:fldCharType="end"/>
      </w:r>
      <w:r>
        <w:t>: Experimental design example.</w:t>
      </w:r>
      <w:r w:rsidR="0014601B">
        <w:t xml:space="preserve">(Presents a randomized complete block </w:t>
      </w:r>
      <w:r w:rsidR="0014601B" w:rsidRPr="00105BC5">
        <w:t>design (RCB)</w:t>
      </w:r>
      <w:r w:rsidR="0014601B">
        <w:t xml:space="preserve"> in which 12 treatments (center number) allocated in 48 experimental plots (plot number right corner) which are blocked in 4 blocks )</w:t>
      </w:r>
    </w:p>
    <w:p w14:paraId="25E9ABBA" w14:textId="5A60E539" w:rsidR="005030AE" w:rsidRPr="005030AE" w:rsidRDefault="008F464B" w:rsidP="00C62D35">
      <w:pPr>
        <w:pStyle w:val="ListParagraph"/>
        <w:numPr>
          <w:ilvl w:val="0"/>
          <w:numId w:val="4"/>
        </w:numPr>
        <w:spacing w:after="100" w:afterAutospacing="1"/>
        <w:jc w:val="both"/>
        <w:rPr>
          <w:rFonts w:cs="Times New Roman"/>
          <w:b/>
          <w:sz w:val="23"/>
          <w:szCs w:val="23"/>
          <w:lang w:val="en-GB"/>
        </w:rPr>
      </w:pPr>
      <w:r w:rsidRPr="005030AE">
        <w:rPr>
          <w:rFonts w:cs="Times New Roman"/>
          <w:b/>
          <w:sz w:val="23"/>
          <w:szCs w:val="23"/>
          <w:lang w:val="en-GB"/>
        </w:rPr>
        <w:t xml:space="preserve">Factors: </w:t>
      </w:r>
      <w:r w:rsidRPr="005030AE">
        <w:rPr>
          <w:rFonts w:cs="Times New Roman"/>
          <w:sz w:val="23"/>
          <w:szCs w:val="23"/>
          <w:lang w:val="en-GB"/>
        </w:rPr>
        <w:t>In this sheet, the information about the primary factors (</w:t>
      </w:r>
      <w:r w:rsidRPr="005030AE">
        <w:rPr>
          <w:rFonts w:cs="Times New Roman"/>
          <w:b/>
          <w:sz w:val="23"/>
          <w:szCs w:val="23"/>
          <w:lang w:val="en-GB"/>
        </w:rPr>
        <w:t>those</w:t>
      </w:r>
      <w:r w:rsidRPr="005030AE">
        <w:rPr>
          <w:rFonts w:cs="Times New Roman"/>
          <w:sz w:val="23"/>
          <w:szCs w:val="23"/>
          <w:lang w:val="en-GB"/>
        </w:rPr>
        <w:t xml:space="preserve"> </w:t>
      </w:r>
      <w:r w:rsidRPr="005030AE">
        <w:rPr>
          <w:rFonts w:cs="Times New Roman"/>
          <w:b/>
          <w:sz w:val="23"/>
          <w:szCs w:val="23"/>
          <w:lang w:val="en-GB"/>
        </w:rPr>
        <w:t>which change among the treatments and their effects are to be tested</w:t>
      </w:r>
      <w:r w:rsidRPr="005030AE">
        <w:rPr>
          <w:rFonts w:cs="Times New Roman"/>
          <w:sz w:val="23"/>
          <w:szCs w:val="23"/>
          <w:lang w:val="en-GB"/>
        </w:rPr>
        <w:t xml:space="preserve">) and their different levels are mentioned. Each treatment consists of a unique combination of different levels of the various factors. </w:t>
      </w:r>
      <w:r w:rsidR="005030AE" w:rsidRPr="005030AE">
        <w:rPr>
          <w:rFonts w:cs="Times New Roman"/>
          <w:sz w:val="23"/>
          <w:szCs w:val="23"/>
          <w:lang w:val="en-GB"/>
        </w:rPr>
        <w:t xml:space="preserve">Here, the levels of each factor are described. </w:t>
      </w:r>
    </w:p>
    <w:p w14:paraId="645CF127" w14:textId="3C4F20FC" w:rsidR="005030AE" w:rsidRPr="005030AE" w:rsidRDefault="005030AE" w:rsidP="00C62D35">
      <w:pPr>
        <w:pStyle w:val="ListParagraph"/>
        <w:numPr>
          <w:ilvl w:val="1"/>
          <w:numId w:val="4"/>
        </w:numPr>
        <w:spacing w:after="100" w:afterAutospacing="1"/>
        <w:jc w:val="both"/>
        <w:rPr>
          <w:rFonts w:cs="Times New Roman"/>
          <w:b/>
          <w:sz w:val="23"/>
          <w:szCs w:val="23"/>
          <w:lang w:val="en-GB"/>
        </w:rPr>
      </w:pPr>
      <w:r w:rsidRPr="005030AE">
        <w:rPr>
          <w:b/>
          <w:sz w:val="23"/>
          <w:szCs w:val="23"/>
        </w:rPr>
        <w:t>Factors-links:</w:t>
      </w:r>
      <w:r w:rsidRPr="005030AE">
        <w:rPr>
          <w:sz w:val="23"/>
          <w:szCs w:val="23"/>
        </w:rPr>
        <w:t xml:space="preserve"> </w:t>
      </w:r>
      <w:r w:rsidRPr="005030AE">
        <w:rPr>
          <w:rFonts w:cs="Times New Roman"/>
          <w:sz w:val="23"/>
          <w:szCs w:val="23"/>
          <w:lang w:val="en-GB"/>
        </w:rPr>
        <w:t>The link of each level with the relevant treatment should be given.</w:t>
      </w:r>
    </w:p>
    <w:p w14:paraId="3F831B7D" w14:textId="77777777" w:rsidR="005030AE" w:rsidRDefault="005030AE" w:rsidP="00C62D35">
      <w:pPr>
        <w:pStyle w:val="ListParagraph"/>
        <w:spacing w:after="100" w:afterAutospacing="1"/>
        <w:jc w:val="both"/>
        <w:rPr>
          <w:rFonts w:cs="Times New Roman"/>
          <w:b/>
          <w:sz w:val="23"/>
          <w:szCs w:val="23"/>
          <w:lang w:val="en-GB"/>
        </w:rPr>
      </w:pPr>
    </w:p>
    <w:p w14:paraId="525F7277" w14:textId="52A0A169" w:rsidR="001248C2" w:rsidRDefault="00C1432C" w:rsidP="00C62D35">
      <w:pPr>
        <w:pStyle w:val="ListParagraph"/>
        <w:spacing w:after="100" w:afterAutospacing="1" w:line="240" w:lineRule="auto"/>
        <w:ind w:left="0"/>
        <w:jc w:val="both"/>
        <w:rPr>
          <w:rFonts w:cs="Times New Roman"/>
          <w:sz w:val="23"/>
          <w:szCs w:val="23"/>
          <w:lang w:val="en-GB"/>
        </w:rPr>
      </w:pPr>
      <w:r>
        <w:rPr>
          <w:rFonts w:cs="Times New Roman"/>
          <w:sz w:val="23"/>
          <w:szCs w:val="23"/>
          <w:lang w:val="en-GB"/>
        </w:rPr>
        <w:t>After the sheet FACTORS</w:t>
      </w:r>
      <w:r w:rsidR="005030AE">
        <w:rPr>
          <w:rFonts w:cs="Times New Roman"/>
          <w:sz w:val="23"/>
          <w:szCs w:val="23"/>
          <w:lang w:val="en-GB"/>
        </w:rPr>
        <w:t>-links</w:t>
      </w:r>
      <w:r w:rsidR="001248C2" w:rsidRPr="001248C2">
        <w:rPr>
          <w:rFonts w:cs="Times New Roman"/>
          <w:sz w:val="23"/>
          <w:szCs w:val="23"/>
          <w:lang w:val="en-GB"/>
        </w:rPr>
        <w:t>, there are several sheets</w:t>
      </w:r>
      <w:r w:rsidR="007E0709">
        <w:rPr>
          <w:rFonts w:cs="Times New Roman"/>
          <w:sz w:val="23"/>
          <w:szCs w:val="23"/>
          <w:lang w:val="en-GB"/>
        </w:rPr>
        <w:t xml:space="preserve"> of management categories (</w:t>
      </w:r>
      <w:r w:rsidR="009F75BB">
        <w:rPr>
          <w:rFonts w:cs="Times New Roman"/>
          <w:sz w:val="23"/>
          <w:szCs w:val="23"/>
          <w:lang w:val="en-GB"/>
        </w:rPr>
        <w:t>e.g.</w:t>
      </w:r>
      <w:r w:rsidR="007E0709">
        <w:rPr>
          <w:rFonts w:cs="Times New Roman"/>
          <w:sz w:val="23"/>
          <w:szCs w:val="23"/>
          <w:lang w:val="en-GB"/>
        </w:rPr>
        <w:t xml:space="preserve"> Irrigation, fertilization, plantings </w:t>
      </w:r>
      <w:r w:rsidR="00163E89">
        <w:rPr>
          <w:rFonts w:cs="Times New Roman"/>
          <w:sz w:val="23"/>
          <w:szCs w:val="23"/>
          <w:lang w:val="en-GB"/>
        </w:rPr>
        <w:t>etc.</w:t>
      </w:r>
      <w:r w:rsidR="007E0709">
        <w:rPr>
          <w:rFonts w:cs="Times New Roman"/>
          <w:sz w:val="23"/>
          <w:szCs w:val="23"/>
          <w:lang w:val="en-GB"/>
        </w:rPr>
        <w:t>)</w:t>
      </w:r>
      <w:r w:rsidR="005030AE">
        <w:rPr>
          <w:rFonts w:cs="Times New Roman"/>
          <w:sz w:val="23"/>
          <w:szCs w:val="23"/>
          <w:lang w:val="en-GB"/>
        </w:rPr>
        <w:t xml:space="preserve"> and the sheets with their events (e.g. Irrigation-events, fertilization-events, plantings-events etc.).</w:t>
      </w:r>
      <w:r w:rsidR="004732BF">
        <w:rPr>
          <w:rFonts w:cs="Times New Roman"/>
          <w:sz w:val="23"/>
          <w:szCs w:val="23"/>
          <w:lang w:val="en-GB"/>
        </w:rPr>
        <w:t xml:space="preserve"> In these </w:t>
      </w:r>
      <w:r w:rsidR="00046236">
        <w:rPr>
          <w:rFonts w:cs="Times New Roman"/>
          <w:sz w:val="23"/>
          <w:szCs w:val="23"/>
          <w:lang w:val="en-GB"/>
        </w:rPr>
        <w:t>sheets,</w:t>
      </w:r>
      <w:r w:rsidR="004732BF">
        <w:rPr>
          <w:rFonts w:cs="Times New Roman"/>
          <w:sz w:val="23"/>
          <w:szCs w:val="23"/>
          <w:lang w:val="en-GB"/>
        </w:rPr>
        <w:t xml:space="preserve"> you should fi</w:t>
      </w:r>
      <w:r w:rsidR="00046236">
        <w:rPr>
          <w:rFonts w:cs="Times New Roman"/>
          <w:sz w:val="23"/>
          <w:szCs w:val="23"/>
          <w:lang w:val="en-GB"/>
        </w:rPr>
        <w:t xml:space="preserve">ll information about the historical and current </w:t>
      </w:r>
      <w:r w:rsidR="00046236" w:rsidRPr="000759DA">
        <w:rPr>
          <w:rFonts w:cs="Times New Roman"/>
          <w:b/>
          <w:sz w:val="23"/>
          <w:szCs w:val="23"/>
          <w:lang w:val="en-GB"/>
        </w:rPr>
        <w:t>s</w:t>
      </w:r>
      <w:r w:rsidR="004732BF" w:rsidRPr="000759DA">
        <w:rPr>
          <w:rFonts w:cs="Times New Roman"/>
          <w:b/>
          <w:sz w:val="23"/>
          <w:szCs w:val="23"/>
          <w:lang w:val="en-GB"/>
        </w:rPr>
        <w:t>tandard farm operations</w:t>
      </w:r>
      <w:r w:rsidR="00046236">
        <w:rPr>
          <w:rFonts w:cs="Times New Roman"/>
          <w:sz w:val="23"/>
          <w:szCs w:val="23"/>
          <w:lang w:val="en-GB"/>
        </w:rPr>
        <w:t>, and</w:t>
      </w:r>
      <w:r w:rsidR="004732BF">
        <w:rPr>
          <w:rFonts w:cs="Times New Roman"/>
          <w:sz w:val="23"/>
          <w:szCs w:val="23"/>
          <w:lang w:val="en-GB"/>
        </w:rPr>
        <w:t xml:space="preserve"> the </w:t>
      </w:r>
      <w:r w:rsidR="00046236">
        <w:rPr>
          <w:rFonts w:cs="Times New Roman"/>
          <w:sz w:val="23"/>
          <w:szCs w:val="23"/>
          <w:lang w:val="en-GB"/>
        </w:rPr>
        <w:t xml:space="preserve">historical and current </w:t>
      </w:r>
      <w:r w:rsidR="00046236" w:rsidRPr="000759DA">
        <w:rPr>
          <w:rFonts w:cs="Times New Roman"/>
          <w:b/>
          <w:sz w:val="23"/>
          <w:szCs w:val="23"/>
          <w:lang w:val="en-GB"/>
        </w:rPr>
        <w:t>treatment</w:t>
      </w:r>
      <w:r w:rsidR="00906D19">
        <w:rPr>
          <w:rFonts w:cs="Times New Roman"/>
          <w:b/>
          <w:sz w:val="23"/>
          <w:szCs w:val="23"/>
          <w:lang w:val="en-GB"/>
        </w:rPr>
        <w:t>s’</w:t>
      </w:r>
      <w:r w:rsidR="00046236" w:rsidRPr="000759DA">
        <w:rPr>
          <w:rFonts w:cs="Times New Roman"/>
          <w:b/>
          <w:sz w:val="23"/>
          <w:szCs w:val="23"/>
          <w:lang w:val="en-GB"/>
        </w:rPr>
        <w:t xml:space="preserve"> </w:t>
      </w:r>
      <w:r w:rsidR="004732BF" w:rsidRPr="000759DA">
        <w:rPr>
          <w:rFonts w:cs="Times New Roman"/>
          <w:b/>
          <w:sz w:val="23"/>
          <w:szCs w:val="23"/>
          <w:lang w:val="en-GB"/>
        </w:rPr>
        <w:t>factors</w:t>
      </w:r>
      <w:r w:rsidR="00906D19">
        <w:rPr>
          <w:rFonts w:cs="Times New Roman"/>
          <w:b/>
          <w:sz w:val="23"/>
          <w:szCs w:val="23"/>
          <w:lang w:val="en-GB"/>
        </w:rPr>
        <w:t xml:space="preserve"> levels</w:t>
      </w:r>
      <w:r w:rsidR="000759DA">
        <w:rPr>
          <w:rFonts w:cs="Times New Roman"/>
          <w:sz w:val="23"/>
          <w:szCs w:val="23"/>
          <w:lang w:val="en-GB"/>
        </w:rPr>
        <w:t>.</w:t>
      </w:r>
      <w:r w:rsidR="004732BF">
        <w:rPr>
          <w:rFonts w:cs="Times New Roman"/>
          <w:sz w:val="23"/>
          <w:szCs w:val="23"/>
          <w:lang w:val="en-GB"/>
        </w:rPr>
        <w:t xml:space="preserve"> </w:t>
      </w:r>
    </w:p>
    <w:p w14:paraId="28C19611" w14:textId="774BAFF9" w:rsidR="004732BF" w:rsidRDefault="004732BF" w:rsidP="00C62D35">
      <w:pPr>
        <w:pStyle w:val="ListParagraph"/>
        <w:spacing w:after="100" w:afterAutospacing="1" w:line="240" w:lineRule="auto"/>
        <w:ind w:left="0"/>
        <w:jc w:val="both"/>
        <w:rPr>
          <w:rFonts w:cs="Times New Roman"/>
          <w:sz w:val="23"/>
          <w:szCs w:val="23"/>
          <w:lang w:val="en-GB"/>
        </w:rPr>
      </w:pPr>
    </w:p>
    <w:p w14:paraId="4BBBE7E2" w14:textId="77777777" w:rsidR="000759DA" w:rsidRDefault="001248C2" w:rsidP="00C62D35">
      <w:pPr>
        <w:pStyle w:val="ListParagraph"/>
        <w:spacing w:after="100" w:afterAutospacing="1" w:line="240" w:lineRule="auto"/>
        <w:jc w:val="both"/>
        <w:rPr>
          <w:rFonts w:cs="Times New Roman"/>
          <w:sz w:val="23"/>
          <w:szCs w:val="23"/>
          <w:lang w:val="en-GB"/>
        </w:rPr>
      </w:pPr>
      <w:r w:rsidRPr="000759DA">
        <w:rPr>
          <w:rFonts w:cs="Times New Roman"/>
          <w:b/>
          <w:sz w:val="23"/>
          <w:szCs w:val="23"/>
          <w:lang w:val="en-GB"/>
        </w:rPr>
        <w:t xml:space="preserve">The </w:t>
      </w:r>
      <w:r w:rsidR="002D1F8F" w:rsidRPr="000759DA">
        <w:rPr>
          <w:rFonts w:cs="Times New Roman"/>
          <w:b/>
          <w:sz w:val="23"/>
          <w:szCs w:val="23"/>
          <w:lang w:val="en-GB"/>
        </w:rPr>
        <w:t xml:space="preserve">standard farm </w:t>
      </w:r>
      <w:r w:rsidRPr="000759DA">
        <w:rPr>
          <w:rFonts w:cs="Times New Roman"/>
          <w:b/>
          <w:sz w:val="23"/>
          <w:szCs w:val="23"/>
          <w:lang w:val="en-GB"/>
        </w:rPr>
        <w:t>operations</w:t>
      </w:r>
      <w:r w:rsidRPr="000759DA">
        <w:rPr>
          <w:rFonts w:cs="Times New Roman"/>
          <w:sz w:val="23"/>
          <w:szCs w:val="23"/>
          <w:lang w:val="en-GB"/>
        </w:rPr>
        <w:t xml:space="preserve"> (management </w:t>
      </w:r>
      <w:r w:rsidR="00376E4D" w:rsidRPr="000759DA">
        <w:rPr>
          <w:rFonts w:cs="Times New Roman"/>
          <w:sz w:val="23"/>
          <w:szCs w:val="23"/>
          <w:lang w:val="en-GB"/>
        </w:rPr>
        <w:t xml:space="preserve">practices): </w:t>
      </w:r>
      <w:r w:rsidR="000759DA" w:rsidRPr="000759DA">
        <w:rPr>
          <w:rFonts w:cs="Times New Roman"/>
          <w:sz w:val="23"/>
          <w:szCs w:val="23"/>
          <w:lang w:val="en-GB"/>
        </w:rPr>
        <w:t xml:space="preserve">procedures </w:t>
      </w:r>
      <w:r w:rsidR="007E0709" w:rsidRPr="000759DA">
        <w:rPr>
          <w:rFonts w:cs="Times New Roman"/>
          <w:sz w:val="23"/>
          <w:szCs w:val="23"/>
          <w:lang w:val="en-GB"/>
        </w:rPr>
        <w:t>part of the cropping system</w:t>
      </w:r>
      <w:r w:rsidR="004732BF" w:rsidRPr="000759DA">
        <w:rPr>
          <w:rFonts w:cs="Times New Roman"/>
          <w:sz w:val="23"/>
          <w:szCs w:val="23"/>
          <w:lang w:val="en-GB"/>
        </w:rPr>
        <w:t xml:space="preserve"> </w:t>
      </w:r>
      <w:r w:rsidR="000759DA" w:rsidRPr="000759DA">
        <w:rPr>
          <w:rFonts w:cs="Times New Roman"/>
          <w:sz w:val="23"/>
          <w:szCs w:val="23"/>
          <w:lang w:val="en-GB"/>
        </w:rPr>
        <w:t xml:space="preserve">which </w:t>
      </w:r>
      <w:r w:rsidR="007E0709" w:rsidRPr="000759DA">
        <w:rPr>
          <w:rFonts w:cs="Times New Roman"/>
          <w:sz w:val="23"/>
          <w:szCs w:val="23"/>
          <w:lang w:val="en-GB"/>
        </w:rPr>
        <w:t xml:space="preserve">are not part of the experimental design. </w:t>
      </w:r>
    </w:p>
    <w:p w14:paraId="58D08BE6" w14:textId="3E8C2628" w:rsidR="008C4F83" w:rsidRDefault="000759DA" w:rsidP="00C62D35">
      <w:pPr>
        <w:pStyle w:val="ListParagraph"/>
        <w:spacing w:after="100" w:afterAutospacing="1" w:line="240" w:lineRule="auto"/>
        <w:jc w:val="both"/>
        <w:rPr>
          <w:rFonts w:cs="Times New Roman"/>
          <w:b/>
          <w:sz w:val="23"/>
          <w:szCs w:val="23"/>
          <w:lang w:val="en-GB"/>
        </w:rPr>
      </w:pPr>
      <w:r w:rsidRPr="008F464B">
        <w:rPr>
          <w:rFonts w:cs="Times New Roman"/>
          <w:b/>
          <w:sz w:val="23"/>
          <w:szCs w:val="23"/>
          <w:lang w:val="en-GB"/>
        </w:rPr>
        <w:t xml:space="preserve">! </w:t>
      </w:r>
      <w:r w:rsidRPr="008F464B">
        <w:rPr>
          <w:rFonts w:cs="Times New Roman"/>
          <w:sz w:val="23"/>
          <w:szCs w:val="23"/>
          <w:lang w:val="en-GB"/>
        </w:rPr>
        <w:t>The treatments receive</w:t>
      </w:r>
      <w:r>
        <w:rPr>
          <w:rFonts w:cs="Times New Roman"/>
          <w:sz w:val="23"/>
          <w:szCs w:val="23"/>
          <w:lang w:val="en-GB"/>
        </w:rPr>
        <w:t xml:space="preserve"> different management practices – farming operations w</w:t>
      </w:r>
      <w:r w:rsidR="008C4F83">
        <w:rPr>
          <w:rFonts w:cs="Times New Roman"/>
          <w:sz w:val="23"/>
          <w:szCs w:val="23"/>
          <w:lang w:val="en-GB"/>
        </w:rPr>
        <w:t>hose</w:t>
      </w:r>
      <w:r>
        <w:rPr>
          <w:rFonts w:cs="Times New Roman"/>
          <w:sz w:val="23"/>
          <w:szCs w:val="23"/>
          <w:lang w:val="en-GB"/>
        </w:rPr>
        <w:t xml:space="preserve"> </w:t>
      </w:r>
      <w:r w:rsidRPr="008F464B">
        <w:rPr>
          <w:rFonts w:cs="Times New Roman"/>
          <w:sz w:val="23"/>
          <w:szCs w:val="23"/>
          <w:lang w:val="en-GB"/>
        </w:rPr>
        <w:t>effect</w:t>
      </w:r>
      <w:r>
        <w:rPr>
          <w:rFonts w:cs="Times New Roman"/>
          <w:sz w:val="23"/>
          <w:szCs w:val="23"/>
          <w:lang w:val="en-GB"/>
        </w:rPr>
        <w:t>s</w:t>
      </w:r>
      <w:r w:rsidRPr="008F464B">
        <w:rPr>
          <w:rFonts w:cs="Times New Roman"/>
          <w:sz w:val="23"/>
          <w:szCs w:val="23"/>
          <w:lang w:val="en-GB"/>
        </w:rPr>
        <w:t xml:space="preserve"> </w:t>
      </w:r>
      <w:r>
        <w:rPr>
          <w:rFonts w:cs="Times New Roman"/>
          <w:sz w:val="23"/>
          <w:szCs w:val="23"/>
          <w:lang w:val="en-GB"/>
        </w:rPr>
        <w:t>are</w:t>
      </w:r>
      <w:r w:rsidRPr="008F464B">
        <w:rPr>
          <w:rFonts w:cs="Times New Roman"/>
          <w:sz w:val="23"/>
          <w:szCs w:val="23"/>
          <w:lang w:val="en-GB"/>
        </w:rPr>
        <w:t xml:space="preserve"> not tested. (E.g. The whole field may receive the same type and amount of fertilization and irrigation). Those “</w:t>
      </w:r>
      <w:r>
        <w:rPr>
          <w:rFonts w:cs="Times New Roman"/>
          <w:sz w:val="23"/>
          <w:szCs w:val="23"/>
          <w:lang w:val="en-GB"/>
        </w:rPr>
        <w:t>operations</w:t>
      </w:r>
      <w:r w:rsidRPr="008F464B">
        <w:rPr>
          <w:rFonts w:cs="Times New Roman"/>
          <w:sz w:val="23"/>
          <w:szCs w:val="23"/>
          <w:lang w:val="en-GB"/>
        </w:rPr>
        <w:t>” are part of the cropping system but are not tested as part of the treatment</w:t>
      </w:r>
      <w:r w:rsidR="008C4F83">
        <w:rPr>
          <w:rFonts w:cs="Times New Roman"/>
          <w:sz w:val="23"/>
          <w:szCs w:val="23"/>
          <w:lang w:val="en-GB"/>
        </w:rPr>
        <w:t>s</w:t>
      </w:r>
      <w:r w:rsidRPr="008F464B">
        <w:rPr>
          <w:rFonts w:cs="Times New Roman"/>
          <w:sz w:val="23"/>
          <w:szCs w:val="23"/>
          <w:lang w:val="en-GB"/>
        </w:rPr>
        <w:t xml:space="preserve">. They </w:t>
      </w:r>
      <w:r w:rsidRPr="00DB0BFE">
        <w:rPr>
          <w:rFonts w:cs="Times New Roman"/>
          <w:b/>
          <w:sz w:val="23"/>
          <w:szCs w:val="23"/>
          <w:lang w:val="en-GB"/>
        </w:rPr>
        <w:t xml:space="preserve">should </w:t>
      </w:r>
      <w:r w:rsidR="008C4F83">
        <w:rPr>
          <w:rFonts w:cs="Times New Roman"/>
          <w:b/>
          <w:sz w:val="23"/>
          <w:szCs w:val="23"/>
          <w:lang w:val="en-GB"/>
        </w:rPr>
        <w:t xml:space="preserve">only </w:t>
      </w:r>
      <w:r w:rsidR="008C4F83">
        <w:rPr>
          <w:rFonts w:cs="Times New Roman"/>
          <w:sz w:val="23"/>
          <w:szCs w:val="23"/>
          <w:lang w:val="en-GB"/>
        </w:rPr>
        <w:t>be included in the relevant</w:t>
      </w:r>
      <w:r w:rsidRPr="008F464B">
        <w:rPr>
          <w:rFonts w:cs="Times New Roman"/>
          <w:sz w:val="23"/>
          <w:szCs w:val="23"/>
          <w:lang w:val="en-GB"/>
        </w:rPr>
        <w:t xml:space="preserve"> </w:t>
      </w:r>
      <w:r w:rsidRPr="00DB0BFE">
        <w:rPr>
          <w:rFonts w:cs="Times New Roman"/>
          <w:sz w:val="23"/>
          <w:szCs w:val="23"/>
          <w:lang w:val="en-GB"/>
        </w:rPr>
        <w:t>sheet</w:t>
      </w:r>
      <w:r w:rsidR="008C4F83">
        <w:rPr>
          <w:rFonts w:cs="Times New Roman"/>
          <w:sz w:val="23"/>
          <w:szCs w:val="23"/>
          <w:lang w:val="en-GB"/>
        </w:rPr>
        <w:t>s (</w:t>
      </w:r>
      <w:r>
        <w:rPr>
          <w:rFonts w:cs="Times New Roman"/>
          <w:sz w:val="23"/>
          <w:szCs w:val="23"/>
          <w:lang w:val="en-GB"/>
        </w:rPr>
        <w:t xml:space="preserve">IRRIGATION, FERTILIZATION </w:t>
      </w:r>
      <w:r w:rsidRPr="008F464B">
        <w:rPr>
          <w:rFonts w:cs="Times New Roman"/>
          <w:sz w:val="23"/>
          <w:szCs w:val="23"/>
          <w:lang w:val="en-GB"/>
        </w:rPr>
        <w:t>etc</w:t>
      </w:r>
      <w:r w:rsidR="008C4F83">
        <w:rPr>
          <w:rFonts w:cs="Times New Roman"/>
          <w:sz w:val="23"/>
          <w:szCs w:val="23"/>
          <w:lang w:val="en-GB"/>
        </w:rPr>
        <w:t xml:space="preserve">.) and in the sheets with their events. </w:t>
      </w:r>
    </w:p>
    <w:p w14:paraId="47746134" w14:textId="77777777" w:rsidR="008C4F83" w:rsidRDefault="008C4F83" w:rsidP="00C62D35">
      <w:pPr>
        <w:pStyle w:val="ListParagraph"/>
        <w:spacing w:after="100" w:afterAutospacing="1" w:line="240" w:lineRule="auto"/>
        <w:jc w:val="both"/>
        <w:rPr>
          <w:rFonts w:cs="Times New Roman"/>
          <w:b/>
          <w:sz w:val="23"/>
          <w:szCs w:val="23"/>
          <w:lang w:val="en-GB"/>
        </w:rPr>
      </w:pPr>
    </w:p>
    <w:p w14:paraId="51E1E8FF" w14:textId="4ADE42B5" w:rsidR="001248C2" w:rsidRDefault="001248C2" w:rsidP="00C62D35">
      <w:pPr>
        <w:pStyle w:val="ListParagraph"/>
        <w:spacing w:after="100" w:afterAutospacing="1" w:line="240" w:lineRule="auto"/>
        <w:jc w:val="both"/>
        <w:rPr>
          <w:rFonts w:cs="Times New Roman"/>
          <w:sz w:val="23"/>
          <w:szCs w:val="23"/>
          <w:lang w:val="en-GB"/>
        </w:rPr>
      </w:pPr>
      <w:r w:rsidRPr="008C4F83">
        <w:rPr>
          <w:rFonts w:cs="Times New Roman"/>
          <w:b/>
          <w:sz w:val="23"/>
          <w:szCs w:val="23"/>
          <w:lang w:val="en-GB"/>
        </w:rPr>
        <w:t>The treatments’ factor</w:t>
      </w:r>
      <w:r w:rsidR="007E0709" w:rsidRPr="008C4F83">
        <w:rPr>
          <w:rFonts w:cs="Times New Roman"/>
          <w:b/>
          <w:sz w:val="23"/>
          <w:szCs w:val="23"/>
          <w:lang w:val="en-GB"/>
        </w:rPr>
        <w:t>s</w:t>
      </w:r>
      <w:r w:rsidR="00376E4D" w:rsidRPr="008C4F83">
        <w:rPr>
          <w:rFonts w:cs="Times New Roman"/>
          <w:sz w:val="23"/>
          <w:szCs w:val="23"/>
          <w:lang w:val="en-GB"/>
        </w:rPr>
        <w:t>:</w:t>
      </w:r>
      <w:r w:rsidR="007E0709" w:rsidRPr="008C4F83">
        <w:rPr>
          <w:rFonts w:cs="Times New Roman"/>
          <w:sz w:val="23"/>
          <w:szCs w:val="23"/>
          <w:lang w:val="en-GB"/>
        </w:rPr>
        <w:t xml:space="preserve"> and the details of each different level of the factors</w:t>
      </w:r>
      <w:r w:rsidR="008C4F83">
        <w:rPr>
          <w:rFonts w:cs="Times New Roman"/>
          <w:sz w:val="23"/>
          <w:szCs w:val="23"/>
          <w:lang w:val="en-GB"/>
        </w:rPr>
        <w:t xml:space="preserve"> and the events/applications should be included in the relevant sheets</w:t>
      </w:r>
      <w:r w:rsidR="007E0709" w:rsidRPr="008C4F83">
        <w:rPr>
          <w:rFonts w:cs="Times New Roman"/>
          <w:sz w:val="23"/>
          <w:szCs w:val="23"/>
          <w:lang w:val="en-GB"/>
        </w:rPr>
        <w:t xml:space="preserve">. </w:t>
      </w:r>
    </w:p>
    <w:tbl>
      <w:tblPr>
        <w:tblStyle w:val="TableGrid"/>
        <w:tblpPr w:leftFromText="180" w:rightFromText="180" w:vertAnchor="text" w:horzAnchor="margin" w:tblpY="-2"/>
        <w:tblW w:w="0" w:type="auto"/>
        <w:tblLook w:val="04A0" w:firstRow="1" w:lastRow="0" w:firstColumn="1" w:lastColumn="0" w:noHBand="0" w:noVBand="1"/>
      </w:tblPr>
      <w:tblGrid>
        <w:gridCol w:w="8923"/>
      </w:tblGrid>
      <w:tr w:rsidR="00906D19" w14:paraId="4DF5F8B2" w14:textId="77777777" w:rsidTr="00906D19">
        <w:tc>
          <w:tcPr>
            <w:tcW w:w="8923" w:type="dxa"/>
          </w:tcPr>
          <w:p w14:paraId="44DF84C9" w14:textId="0297B4DB" w:rsidR="00906D19" w:rsidRPr="00E65793" w:rsidRDefault="00906D19" w:rsidP="00906D19">
            <w:pPr>
              <w:spacing w:after="100" w:afterAutospacing="1"/>
              <w:jc w:val="both"/>
              <w:rPr>
                <w:rFonts w:cs="Times New Roman"/>
                <w:b/>
                <w:sz w:val="23"/>
                <w:szCs w:val="23"/>
                <w:lang w:val="en-GB"/>
              </w:rPr>
            </w:pPr>
            <w:r>
              <w:rPr>
                <w:rFonts w:cs="Times New Roman"/>
                <w:b/>
                <w:sz w:val="23"/>
                <w:szCs w:val="23"/>
                <w:lang w:val="en-GB"/>
              </w:rPr>
              <w:t xml:space="preserve">! Information about the historical operations land use / crop history, or the levels of the experiment should be filled for at least the last 5 years (even without all the details-if you do not know) in order the history of the fields and experiments to be known. </w:t>
            </w:r>
          </w:p>
        </w:tc>
      </w:tr>
    </w:tbl>
    <w:p w14:paraId="51C84341" w14:textId="49EA9773" w:rsidR="00906D19" w:rsidRDefault="00906D19" w:rsidP="00C62D35">
      <w:pPr>
        <w:pStyle w:val="ListParagraph"/>
        <w:spacing w:after="100" w:afterAutospacing="1" w:line="240" w:lineRule="auto"/>
        <w:jc w:val="both"/>
        <w:rPr>
          <w:rFonts w:cs="Times New Roman"/>
          <w:sz w:val="23"/>
          <w:szCs w:val="23"/>
          <w:lang w:val="en-GB"/>
        </w:rPr>
      </w:pPr>
    </w:p>
    <w:p w14:paraId="47C0F20A" w14:textId="41332ACC" w:rsidR="00396D70" w:rsidRDefault="00396D70" w:rsidP="00396D70">
      <w:pPr>
        <w:pStyle w:val="ListParagraph"/>
        <w:spacing w:after="100" w:afterAutospacing="1" w:line="240" w:lineRule="auto"/>
        <w:ind w:left="0"/>
        <w:jc w:val="both"/>
        <w:rPr>
          <w:rFonts w:cs="Times New Roman"/>
          <w:sz w:val="23"/>
          <w:szCs w:val="23"/>
          <w:lang w:val="en-GB"/>
        </w:rPr>
      </w:pPr>
      <w:r>
        <w:rPr>
          <w:rFonts w:cs="Times New Roman"/>
          <w:sz w:val="23"/>
          <w:szCs w:val="23"/>
          <w:lang w:val="en-GB"/>
        </w:rPr>
        <w:t>In order to fill the management sheets you should add the IDs on the levels (field, treatment, plot_ where the changes are applied and refer to (factors or operations), and then at the lower levels you should write NA. (See example below).</w:t>
      </w:r>
    </w:p>
    <w:tbl>
      <w:tblPr>
        <w:tblStyle w:val="TableGrid"/>
        <w:tblW w:w="0" w:type="auto"/>
        <w:tblLook w:val="04A0" w:firstRow="1" w:lastRow="0" w:firstColumn="1" w:lastColumn="0" w:noHBand="0" w:noVBand="1"/>
      </w:tblPr>
      <w:tblGrid>
        <w:gridCol w:w="1885"/>
        <w:gridCol w:w="1110"/>
        <w:gridCol w:w="1547"/>
        <w:gridCol w:w="1484"/>
        <w:gridCol w:w="1610"/>
        <w:gridCol w:w="1424"/>
      </w:tblGrid>
      <w:tr w:rsidR="002E3B8A" w14:paraId="533467A0" w14:textId="77777777" w:rsidTr="00906D19">
        <w:tc>
          <w:tcPr>
            <w:tcW w:w="1980" w:type="dxa"/>
            <w:shd w:val="clear" w:color="auto" w:fill="EEECE1" w:themeFill="background2"/>
          </w:tcPr>
          <w:p w14:paraId="2D645B13" w14:textId="77777777" w:rsidR="002E3B8A" w:rsidRPr="00F21983" w:rsidRDefault="002E3B8A" w:rsidP="00906D19">
            <w:pPr>
              <w:rPr>
                <w:b/>
              </w:rPr>
            </w:pPr>
            <w:r w:rsidRPr="00F21983">
              <w:rPr>
                <w:b/>
              </w:rPr>
              <w:t>CASE</w:t>
            </w:r>
          </w:p>
        </w:tc>
        <w:tc>
          <w:tcPr>
            <w:tcW w:w="1134" w:type="dxa"/>
            <w:shd w:val="clear" w:color="auto" w:fill="EEECE1" w:themeFill="background2"/>
            <w:vAlign w:val="bottom"/>
          </w:tcPr>
          <w:p w14:paraId="7E06B7C6" w14:textId="77777777" w:rsidR="002E3B8A" w:rsidRPr="00F21983" w:rsidRDefault="002E3B8A" w:rsidP="00906D19">
            <w:pPr>
              <w:rPr>
                <w:b/>
              </w:rPr>
            </w:pPr>
            <w:r w:rsidRPr="00F21983">
              <w:rPr>
                <w:rFonts w:ascii="Calibri" w:hAnsi="Calibri" w:cs="Calibri"/>
                <w:b/>
                <w:color w:val="000000"/>
              </w:rPr>
              <w:t>field_ID</w:t>
            </w:r>
          </w:p>
        </w:tc>
        <w:tc>
          <w:tcPr>
            <w:tcW w:w="1559" w:type="dxa"/>
            <w:shd w:val="clear" w:color="auto" w:fill="EEECE1" w:themeFill="background2"/>
            <w:vAlign w:val="bottom"/>
          </w:tcPr>
          <w:p w14:paraId="62C518E5" w14:textId="77777777" w:rsidR="002E3B8A" w:rsidRPr="00F21983" w:rsidRDefault="002E3B8A" w:rsidP="00906D19">
            <w:pPr>
              <w:rPr>
                <w:b/>
              </w:rPr>
            </w:pPr>
            <w:r w:rsidRPr="00F21983">
              <w:rPr>
                <w:rFonts w:ascii="Calibri" w:hAnsi="Calibri" w:cs="Calibri"/>
                <w:b/>
                <w:color w:val="000000"/>
              </w:rPr>
              <w:t>treatment_ID</w:t>
            </w:r>
          </w:p>
        </w:tc>
        <w:tc>
          <w:tcPr>
            <w:tcW w:w="1559" w:type="dxa"/>
            <w:shd w:val="clear" w:color="auto" w:fill="EEECE1" w:themeFill="background2"/>
            <w:vAlign w:val="bottom"/>
          </w:tcPr>
          <w:p w14:paraId="3E58EDAC" w14:textId="77777777" w:rsidR="002E3B8A" w:rsidRPr="00F21983" w:rsidRDefault="002E3B8A" w:rsidP="00906D19">
            <w:pPr>
              <w:rPr>
                <w:b/>
              </w:rPr>
            </w:pPr>
            <w:r w:rsidRPr="00F21983">
              <w:rPr>
                <w:rFonts w:ascii="Calibri" w:hAnsi="Calibri" w:cs="Calibri"/>
                <w:b/>
                <w:color w:val="000000"/>
              </w:rPr>
              <w:t>plot_no</w:t>
            </w:r>
          </w:p>
        </w:tc>
        <w:tc>
          <w:tcPr>
            <w:tcW w:w="1404" w:type="dxa"/>
            <w:shd w:val="clear" w:color="auto" w:fill="EEECE1" w:themeFill="background2"/>
            <w:vAlign w:val="bottom"/>
          </w:tcPr>
          <w:p w14:paraId="74A2A936" w14:textId="77777777" w:rsidR="002E3B8A" w:rsidRPr="00F21983" w:rsidRDefault="002E3B8A" w:rsidP="00906D19">
            <w:pPr>
              <w:rPr>
                <w:b/>
              </w:rPr>
            </w:pPr>
            <w:r w:rsidRPr="00F21983">
              <w:rPr>
                <w:rFonts w:ascii="Calibri" w:hAnsi="Calibri" w:cs="Calibri"/>
                <w:b/>
                <w:color w:val="000000"/>
              </w:rPr>
              <w:t>factor_level_ID</w:t>
            </w:r>
          </w:p>
        </w:tc>
        <w:tc>
          <w:tcPr>
            <w:tcW w:w="1424" w:type="dxa"/>
            <w:shd w:val="clear" w:color="auto" w:fill="EEECE1" w:themeFill="background2"/>
            <w:vAlign w:val="bottom"/>
          </w:tcPr>
          <w:p w14:paraId="1F4272A2" w14:textId="77777777" w:rsidR="002E3B8A" w:rsidRPr="00F21983" w:rsidRDefault="002E3B8A" w:rsidP="00906D19">
            <w:pPr>
              <w:rPr>
                <w:b/>
              </w:rPr>
            </w:pPr>
            <w:r w:rsidRPr="00F21983">
              <w:rPr>
                <w:rFonts w:ascii="Calibri" w:hAnsi="Calibri" w:cs="Calibri"/>
                <w:b/>
                <w:color w:val="000000"/>
              </w:rPr>
              <w:t>operation_ID</w:t>
            </w:r>
          </w:p>
        </w:tc>
      </w:tr>
      <w:tr w:rsidR="002E3B8A" w14:paraId="3989AD33" w14:textId="77777777" w:rsidTr="00906D19">
        <w:tc>
          <w:tcPr>
            <w:tcW w:w="1980" w:type="dxa"/>
            <w:shd w:val="clear" w:color="auto" w:fill="EEECE1" w:themeFill="background2"/>
          </w:tcPr>
          <w:p w14:paraId="1C783680" w14:textId="2CBE75A7" w:rsidR="002E3B8A" w:rsidRPr="00F21983" w:rsidRDefault="002E3B8A" w:rsidP="00C62D35">
            <w:pPr>
              <w:jc w:val="both"/>
              <w:rPr>
                <w:b/>
              </w:rPr>
            </w:pPr>
            <w:r w:rsidRPr="00F21983">
              <w:rPr>
                <w:b/>
              </w:rPr>
              <w:t>Factor</w:t>
            </w:r>
            <w:r w:rsidR="00906D19">
              <w:rPr>
                <w:b/>
              </w:rPr>
              <w:t xml:space="preserve">s’ </w:t>
            </w:r>
            <w:r w:rsidRPr="00F21983">
              <w:rPr>
                <w:b/>
              </w:rPr>
              <w:t>levels (history &amp; current)</w:t>
            </w:r>
          </w:p>
        </w:tc>
        <w:tc>
          <w:tcPr>
            <w:tcW w:w="1134" w:type="dxa"/>
            <w:shd w:val="clear" w:color="auto" w:fill="DDD9C3" w:themeFill="background2" w:themeFillShade="E6"/>
          </w:tcPr>
          <w:p w14:paraId="4ACF8A04" w14:textId="77777777" w:rsidR="002E3B8A" w:rsidRDefault="002E3B8A" w:rsidP="00C62D35">
            <w:pPr>
              <w:jc w:val="both"/>
            </w:pPr>
            <w:r>
              <w:t>Field ID</w:t>
            </w:r>
          </w:p>
          <w:p w14:paraId="16EE9A2A" w14:textId="77777777" w:rsidR="002E3B8A" w:rsidRDefault="002E3B8A" w:rsidP="00C62D35">
            <w:pPr>
              <w:jc w:val="both"/>
            </w:pPr>
          </w:p>
        </w:tc>
        <w:tc>
          <w:tcPr>
            <w:tcW w:w="1559" w:type="dxa"/>
            <w:shd w:val="clear" w:color="auto" w:fill="DDD9C3" w:themeFill="background2" w:themeFillShade="E6"/>
          </w:tcPr>
          <w:p w14:paraId="5A9D0783" w14:textId="77777777" w:rsidR="002E3B8A" w:rsidRDefault="002E3B8A" w:rsidP="00C62D35">
            <w:pPr>
              <w:jc w:val="both"/>
            </w:pPr>
            <w:r>
              <w:t>Treatment ID</w:t>
            </w:r>
          </w:p>
          <w:p w14:paraId="553606A7" w14:textId="77777777" w:rsidR="002E3B8A" w:rsidRDefault="002E3B8A" w:rsidP="00C62D35">
            <w:pPr>
              <w:jc w:val="both"/>
            </w:pPr>
          </w:p>
        </w:tc>
        <w:tc>
          <w:tcPr>
            <w:tcW w:w="1559" w:type="dxa"/>
            <w:shd w:val="clear" w:color="auto" w:fill="DDD9C3" w:themeFill="background2" w:themeFillShade="E6"/>
          </w:tcPr>
          <w:p w14:paraId="14AA1B3F" w14:textId="77777777" w:rsidR="002E3B8A" w:rsidRDefault="002E3B8A" w:rsidP="00C62D35">
            <w:pPr>
              <w:jc w:val="both"/>
            </w:pPr>
            <w:r>
              <w:t>NA / plot no</w:t>
            </w:r>
          </w:p>
          <w:p w14:paraId="5CE40CE9" w14:textId="77777777" w:rsidR="002E3B8A" w:rsidRDefault="002E3B8A" w:rsidP="00C62D35">
            <w:pPr>
              <w:jc w:val="both"/>
            </w:pPr>
          </w:p>
        </w:tc>
        <w:tc>
          <w:tcPr>
            <w:tcW w:w="1404" w:type="dxa"/>
            <w:shd w:val="clear" w:color="auto" w:fill="F2DBDB" w:themeFill="accent2" w:themeFillTint="33"/>
          </w:tcPr>
          <w:p w14:paraId="33D03C5C" w14:textId="77777777" w:rsidR="002E3B8A" w:rsidRDefault="002E3B8A" w:rsidP="00C62D35">
            <w:pPr>
              <w:jc w:val="both"/>
            </w:pPr>
            <w:r>
              <w:t>Level ID</w:t>
            </w:r>
          </w:p>
          <w:p w14:paraId="56A8569C" w14:textId="77777777" w:rsidR="002E3B8A" w:rsidRDefault="002E3B8A" w:rsidP="00C62D35">
            <w:pPr>
              <w:jc w:val="both"/>
            </w:pPr>
          </w:p>
        </w:tc>
        <w:tc>
          <w:tcPr>
            <w:tcW w:w="1424" w:type="dxa"/>
            <w:shd w:val="clear" w:color="auto" w:fill="F2DBDB" w:themeFill="accent2" w:themeFillTint="33"/>
          </w:tcPr>
          <w:p w14:paraId="130F7990" w14:textId="77777777" w:rsidR="002E3B8A" w:rsidRDefault="002E3B8A" w:rsidP="00C62D35">
            <w:pPr>
              <w:jc w:val="both"/>
            </w:pPr>
            <w:r>
              <w:t>NA</w:t>
            </w:r>
          </w:p>
          <w:p w14:paraId="53B74973" w14:textId="77777777" w:rsidR="002E3B8A" w:rsidRDefault="002E3B8A" w:rsidP="00C62D35">
            <w:pPr>
              <w:jc w:val="both"/>
            </w:pPr>
          </w:p>
        </w:tc>
      </w:tr>
      <w:tr w:rsidR="002E3B8A" w14:paraId="65755BB3" w14:textId="77777777" w:rsidTr="00906D19">
        <w:tc>
          <w:tcPr>
            <w:tcW w:w="1980" w:type="dxa"/>
            <w:shd w:val="clear" w:color="auto" w:fill="EEECE1" w:themeFill="background2"/>
          </w:tcPr>
          <w:p w14:paraId="71C650FF" w14:textId="1FB0E181" w:rsidR="002E3B8A" w:rsidRPr="00F21983" w:rsidRDefault="002E3B8A" w:rsidP="00C62D35">
            <w:pPr>
              <w:jc w:val="both"/>
              <w:rPr>
                <w:b/>
              </w:rPr>
            </w:pPr>
            <w:r w:rsidRPr="00F21983">
              <w:rPr>
                <w:b/>
              </w:rPr>
              <w:t>Operation (current &amp;</w:t>
            </w:r>
            <w:r w:rsidR="00906D19">
              <w:rPr>
                <w:b/>
              </w:rPr>
              <w:t xml:space="preserve"> </w:t>
            </w:r>
            <w:r w:rsidRPr="00F21983">
              <w:rPr>
                <w:b/>
              </w:rPr>
              <w:t>history)</w:t>
            </w:r>
          </w:p>
        </w:tc>
        <w:tc>
          <w:tcPr>
            <w:tcW w:w="1134" w:type="dxa"/>
            <w:shd w:val="clear" w:color="auto" w:fill="DDD9C3" w:themeFill="background2" w:themeFillShade="E6"/>
          </w:tcPr>
          <w:p w14:paraId="601E2DD0" w14:textId="77777777" w:rsidR="002E3B8A" w:rsidRDefault="002E3B8A" w:rsidP="00C62D35">
            <w:pPr>
              <w:jc w:val="both"/>
            </w:pPr>
            <w:r>
              <w:t>Field ID</w:t>
            </w:r>
          </w:p>
          <w:p w14:paraId="00D0630D" w14:textId="77777777" w:rsidR="002E3B8A" w:rsidRDefault="002E3B8A" w:rsidP="00C62D35">
            <w:pPr>
              <w:jc w:val="both"/>
            </w:pPr>
          </w:p>
        </w:tc>
        <w:tc>
          <w:tcPr>
            <w:tcW w:w="1559" w:type="dxa"/>
            <w:shd w:val="clear" w:color="auto" w:fill="DDD9C3" w:themeFill="background2" w:themeFillShade="E6"/>
          </w:tcPr>
          <w:p w14:paraId="55749F12" w14:textId="77777777" w:rsidR="002E3B8A" w:rsidRDefault="002E3B8A" w:rsidP="00C62D35">
            <w:pPr>
              <w:jc w:val="both"/>
            </w:pPr>
            <w:r>
              <w:t>Treatment ID / NA</w:t>
            </w:r>
          </w:p>
        </w:tc>
        <w:tc>
          <w:tcPr>
            <w:tcW w:w="1559" w:type="dxa"/>
            <w:shd w:val="clear" w:color="auto" w:fill="DDD9C3" w:themeFill="background2" w:themeFillShade="E6"/>
          </w:tcPr>
          <w:p w14:paraId="76075BF7" w14:textId="77777777" w:rsidR="002E3B8A" w:rsidRDefault="002E3B8A" w:rsidP="00C62D35">
            <w:pPr>
              <w:jc w:val="both"/>
            </w:pPr>
            <w:r>
              <w:t>NA / plot no</w:t>
            </w:r>
          </w:p>
        </w:tc>
        <w:tc>
          <w:tcPr>
            <w:tcW w:w="1404" w:type="dxa"/>
            <w:shd w:val="clear" w:color="auto" w:fill="F2DBDB" w:themeFill="accent2" w:themeFillTint="33"/>
          </w:tcPr>
          <w:p w14:paraId="136003A7" w14:textId="77777777" w:rsidR="002E3B8A" w:rsidRDefault="002E3B8A" w:rsidP="00C62D35">
            <w:pPr>
              <w:jc w:val="both"/>
            </w:pPr>
            <w:r>
              <w:t>NA</w:t>
            </w:r>
          </w:p>
        </w:tc>
        <w:tc>
          <w:tcPr>
            <w:tcW w:w="1424" w:type="dxa"/>
            <w:shd w:val="clear" w:color="auto" w:fill="F2DBDB" w:themeFill="accent2" w:themeFillTint="33"/>
          </w:tcPr>
          <w:p w14:paraId="6578C6F4" w14:textId="77777777" w:rsidR="002E3B8A" w:rsidRDefault="002E3B8A" w:rsidP="00906D19">
            <w:pPr>
              <w:keepNext/>
              <w:jc w:val="both"/>
            </w:pPr>
            <w:r>
              <w:t>Operation ID</w:t>
            </w:r>
          </w:p>
        </w:tc>
      </w:tr>
    </w:tbl>
    <w:p w14:paraId="7002E4EC" w14:textId="4A20F603" w:rsidR="002E3B8A" w:rsidRDefault="00906D19" w:rsidP="00906D19">
      <w:pPr>
        <w:pStyle w:val="Caption"/>
      </w:pPr>
      <w:r>
        <w:t xml:space="preserve">Table </w:t>
      </w:r>
      <w:fldSimple w:instr=" SEQ Table \* ARABIC ">
        <w:r w:rsidR="006F7CC5">
          <w:rPr>
            <w:noProof/>
          </w:rPr>
          <w:t>1</w:t>
        </w:r>
      </w:fldSimple>
      <w:r>
        <w:t xml:space="preserve">: Possible options to fill the management sheets </w:t>
      </w:r>
    </w:p>
    <w:p w14:paraId="7370F184" w14:textId="00F78A0C" w:rsidR="00906D19" w:rsidRDefault="00906D19" w:rsidP="00906D19"/>
    <w:p w14:paraId="3377A91B" w14:textId="77777777" w:rsidR="00906D19" w:rsidRPr="00906D19" w:rsidRDefault="00906D19" w:rsidP="00906D19"/>
    <w:tbl>
      <w:tblPr>
        <w:tblStyle w:val="TableGrid"/>
        <w:tblW w:w="9351" w:type="dxa"/>
        <w:shd w:val="clear" w:color="auto" w:fill="EEECE1" w:themeFill="background2"/>
        <w:tblLook w:val="04A0" w:firstRow="1" w:lastRow="0" w:firstColumn="1" w:lastColumn="0" w:noHBand="0" w:noVBand="1"/>
      </w:tblPr>
      <w:tblGrid>
        <w:gridCol w:w="9351"/>
      </w:tblGrid>
      <w:tr w:rsidR="00153FA2" w14:paraId="1EAB9532" w14:textId="77777777" w:rsidTr="00252736">
        <w:trPr>
          <w:trHeight w:val="7353"/>
        </w:trPr>
        <w:tc>
          <w:tcPr>
            <w:tcW w:w="9351" w:type="dxa"/>
            <w:shd w:val="clear" w:color="auto" w:fill="EEECE1" w:themeFill="background2"/>
          </w:tcPr>
          <w:p w14:paraId="52BC69E9" w14:textId="21CE69A7" w:rsidR="00153FA2" w:rsidRPr="003F00A1" w:rsidRDefault="00153FA2" w:rsidP="003F00A1">
            <w:pPr>
              <w:rPr>
                <w:b/>
                <w:sz w:val="24"/>
                <w:lang w:val="en-GB"/>
              </w:rPr>
            </w:pPr>
            <w:r w:rsidRPr="003F00A1">
              <w:rPr>
                <w:b/>
                <w:sz w:val="24"/>
                <w:lang w:val="en-GB"/>
              </w:rPr>
              <w:t>Example</w:t>
            </w:r>
          </w:p>
          <w:p w14:paraId="06B80057" w14:textId="77777777" w:rsidR="003F00A1" w:rsidRPr="003F00A1" w:rsidRDefault="003F00A1" w:rsidP="003F00A1">
            <w:pPr>
              <w:rPr>
                <w:b/>
                <w:sz w:val="24"/>
                <w:lang w:val="en-GB"/>
              </w:rPr>
            </w:pPr>
          </w:p>
          <w:p w14:paraId="2137F3D3" w14:textId="31DA189D" w:rsidR="00153FA2" w:rsidRPr="00E65793" w:rsidRDefault="00153FA2" w:rsidP="00C62D35">
            <w:pPr>
              <w:spacing w:after="100" w:afterAutospacing="1"/>
              <w:jc w:val="both"/>
              <w:rPr>
                <w:rFonts w:cs="Times New Roman"/>
                <w:sz w:val="23"/>
                <w:szCs w:val="23"/>
                <w:lang w:val="en-GB"/>
              </w:rPr>
            </w:pPr>
            <w:r w:rsidRPr="00E65793">
              <w:rPr>
                <w:rFonts w:cs="Times New Roman"/>
                <w:sz w:val="23"/>
                <w:szCs w:val="23"/>
                <w:lang w:val="en-GB"/>
              </w:rPr>
              <w:t>For example in a field there is an experiment running where each treatme</w:t>
            </w:r>
            <w:r w:rsidR="00CB3055">
              <w:rPr>
                <w:rFonts w:cs="Times New Roman"/>
                <w:sz w:val="23"/>
                <w:szCs w:val="23"/>
                <w:lang w:val="en-GB"/>
              </w:rPr>
              <w:t xml:space="preserve">nt receives different levels </w:t>
            </w:r>
            <w:r w:rsidRPr="00E65793">
              <w:rPr>
                <w:rFonts w:cs="Times New Roman"/>
                <w:sz w:val="23"/>
                <w:szCs w:val="23"/>
                <w:lang w:val="en-GB"/>
              </w:rPr>
              <w:t>of organic material</w:t>
            </w:r>
            <w:r w:rsidR="00CB3055">
              <w:rPr>
                <w:rFonts w:cs="Times New Roman"/>
                <w:sz w:val="23"/>
                <w:szCs w:val="23"/>
                <w:lang w:val="en-GB"/>
              </w:rPr>
              <w:t xml:space="preserve"> </w:t>
            </w:r>
            <w:r w:rsidR="00CB3055" w:rsidRPr="00E65793">
              <w:rPr>
                <w:rFonts w:cs="Times New Roman"/>
                <w:sz w:val="23"/>
                <w:szCs w:val="23"/>
                <w:lang w:val="en-GB"/>
              </w:rPr>
              <w:t>application</w:t>
            </w:r>
            <w:r w:rsidRPr="00E65793">
              <w:rPr>
                <w:rFonts w:cs="Times New Roman"/>
                <w:sz w:val="23"/>
                <w:szCs w:val="23"/>
                <w:lang w:val="en-GB"/>
              </w:rPr>
              <w:t xml:space="preserve">, and every year also gets tilled </w:t>
            </w:r>
            <w:r w:rsidR="00CB3055">
              <w:rPr>
                <w:rFonts w:cs="Times New Roman"/>
                <w:sz w:val="23"/>
                <w:szCs w:val="23"/>
                <w:lang w:val="en-GB"/>
              </w:rPr>
              <w:t>(</w:t>
            </w:r>
            <w:r w:rsidRPr="00E65793">
              <w:rPr>
                <w:rFonts w:cs="Times New Roman"/>
                <w:sz w:val="23"/>
                <w:szCs w:val="23"/>
                <w:lang w:val="en-GB"/>
              </w:rPr>
              <w:t>as a standard farm operation</w:t>
            </w:r>
            <w:r w:rsidR="00CB3055">
              <w:rPr>
                <w:rFonts w:cs="Times New Roman"/>
                <w:sz w:val="23"/>
                <w:szCs w:val="23"/>
                <w:lang w:val="en-GB"/>
              </w:rPr>
              <w:t>)</w:t>
            </w:r>
            <w:r w:rsidRPr="00E65793">
              <w:rPr>
                <w:rFonts w:cs="Times New Roman"/>
                <w:sz w:val="23"/>
                <w:szCs w:val="23"/>
                <w:lang w:val="en-GB"/>
              </w:rPr>
              <w:t xml:space="preserve">. Then you should fill in the ORGANIC_MATERIALS sheet the detailed information about each organic material level and in the sheet TILLAGE the details about the tillage operations in the field. Then you should fill in the sheets ORGANIC_MATERIALS -events and TILLAGE-events the details about each fertilization and tillage event, with their historical events in the previous 5 years. </w:t>
            </w:r>
          </w:p>
          <w:p w14:paraId="42405B7D" w14:textId="77777777" w:rsidR="00CB3055" w:rsidRDefault="00153FA2" w:rsidP="00C62D35">
            <w:pPr>
              <w:spacing w:after="100" w:afterAutospacing="1"/>
              <w:jc w:val="both"/>
              <w:rPr>
                <w:rFonts w:cs="Times New Roman"/>
                <w:sz w:val="23"/>
                <w:szCs w:val="23"/>
                <w:lang w:val="en-GB"/>
              </w:rPr>
            </w:pPr>
            <w:r w:rsidRPr="00E65793">
              <w:rPr>
                <w:rFonts w:cs="Times New Roman"/>
                <w:sz w:val="23"/>
                <w:szCs w:val="23"/>
                <w:lang w:val="en-GB"/>
              </w:rPr>
              <w:t>Thus</w:t>
            </w:r>
            <w:r w:rsidR="00CB3055">
              <w:rPr>
                <w:rFonts w:cs="Times New Roman"/>
                <w:sz w:val="23"/>
                <w:szCs w:val="23"/>
                <w:lang w:val="en-GB"/>
              </w:rPr>
              <w:t>,</w:t>
            </w:r>
            <w:r w:rsidRPr="00E65793">
              <w:rPr>
                <w:rFonts w:cs="Times New Roman"/>
                <w:sz w:val="23"/>
                <w:szCs w:val="23"/>
                <w:lang w:val="en-GB"/>
              </w:rPr>
              <w:t xml:space="preserve"> fertilization is a factor with levels, and tillage is and operation in the whole field. The relevant sheets </w:t>
            </w:r>
            <w:r w:rsidR="00CB3055">
              <w:rPr>
                <w:rFonts w:cs="Times New Roman"/>
                <w:sz w:val="23"/>
                <w:szCs w:val="23"/>
                <w:lang w:val="en-GB"/>
              </w:rPr>
              <w:t xml:space="preserve">you </w:t>
            </w:r>
            <w:r w:rsidRPr="00E65793">
              <w:rPr>
                <w:rFonts w:cs="Times New Roman"/>
                <w:sz w:val="23"/>
                <w:szCs w:val="23"/>
                <w:lang w:val="en-GB"/>
              </w:rPr>
              <w:t>should</w:t>
            </w:r>
            <w:r w:rsidR="00CB3055">
              <w:rPr>
                <w:rFonts w:cs="Times New Roman"/>
                <w:sz w:val="23"/>
                <w:szCs w:val="23"/>
                <w:lang w:val="en-GB"/>
              </w:rPr>
              <w:t xml:space="preserve"> fill are presented below.</w:t>
            </w:r>
          </w:p>
          <w:p w14:paraId="43948025" w14:textId="75A1261F" w:rsidR="00153FA2" w:rsidRPr="00E65793" w:rsidRDefault="00153FA2" w:rsidP="00C62D35">
            <w:pPr>
              <w:spacing w:after="100" w:afterAutospacing="1"/>
              <w:jc w:val="both"/>
              <w:rPr>
                <w:rFonts w:cs="Times New Roman"/>
                <w:sz w:val="23"/>
                <w:szCs w:val="23"/>
                <w:lang w:val="en-GB"/>
              </w:rPr>
            </w:pPr>
            <w:r w:rsidRPr="00E65793">
              <w:rPr>
                <w:rFonts w:cs="Times New Roman"/>
                <w:sz w:val="23"/>
                <w:szCs w:val="23"/>
                <w:lang w:val="en-GB"/>
              </w:rPr>
              <w:t xml:space="preserve">The sheet FACTORS includes the factor levels: </w:t>
            </w:r>
          </w:p>
          <w:p w14:paraId="3304E714" w14:textId="77777777" w:rsidR="00153FA2" w:rsidRPr="00E65793" w:rsidRDefault="00153FA2" w:rsidP="00C62D35">
            <w:pPr>
              <w:spacing w:after="100" w:afterAutospacing="1"/>
              <w:jc w:val="both"/>
              <w:rPr>
                <w:rFonts w:cs="Times New Roman"/>
                <w:sz w:val="23"/>
                <w:szCs w:val="23"/>
                <w:lang w:val="en-GB"/>
              </w:rPr>
            </w:pPr>
            <w:r w:rsidRPr="00E65793">
              <w:rPr>
                <w:rFonts w:cs="Times New Roman"/>
                <w:noProof/>
                <w:lang w:val="en-GB" w:eastAsia="en-GB"/>
              </w:rPr>
              <w:drawing>
                <wp:inline distT="0" distB="0" distL="0" distR="0" wp14:anchorId="4F81F42F" wp14:editId="1051633C">
                  <wp:extent cx="4082902" cy="130824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6534"/>
                          <a:stretch/>
                        </pic:blipFill>
                        <pic:spPr bwMode="auto">
                          <a:xfrm>
                            <a:off x="0" y="0"/>
                            <a:ext cx="4143536" cy="1327674"/>
                          </a:xfrm>
                          <a:prstGeom prst="rect">
                            <a:avLst/>
                          </a:prstGeom>
                          <a:ln>
                            <a:noFill/>
                          </a:ln>
                          <a:extLst>
                            <a:ext uri="{53640926-AAD7-44D8-BBD7-CCE9431645EC}">
                              <a14:shadowObscured xmlns:a14="http://schemas.microsoft.com/office/drawing/2010/main"/>
                            </a:ext>
                          </a:extLst>
                        </pic:spPr>
                      </pic:pic>
                    </a:graphicData>
                  </a:graphic>
                </wp:inline>
              </w:drawing>
            </w:r>
          </w:p>
          <w:p w14:paraId="5E21C9B9" w14:textId="77777777" w:rsidR="00153FA2" w:rsidRPr="00E65793" w:rsidRDefault="00153FA2" w:rsidP="00C62D35">
            <w:pPr>
              <w:spacing w:after="100" w:afterAutospacing="1"/>
              <w:jc w:val="both"/>
              <w:rPr>
                <w:rFonts w:cs="Times New Roman"/>
                <w:sz w:val="23"/>
                <w:szCs w:val="23"/>
                <w:lang w:val="en-GB"/>
              </w:rPr>
            </w:pPr>
            <w:r w:rsidRPr="00E65793">
              <w:rPr>
                <w:rFonts w:cs="Times New Roman"/>
                <w:sz w:val="23"/>
                <w:szCs w:val="23"/>
                <w:lang w:val="en-GB"/>
              </w:rPr>
              <w:t xml:space="preserve">Then in the sheet ORGANIC_MATERIALS you should fill the details for each level. The </w:t>
            </w:r>
            <w:proofErr w:type="spellStart"/>
            <w:r w:rsidRPr="00E65793">
              <w:rPr>
                <w:rFonts w:cs="Times New Roman"/>
                <w:sz w:val="23"/>
                <w:szCs w:val="23"/>
                <w:lang w:val="en-GB"/>
              </w:rPr>
              <w:t>operation_ID</w:t>
            </w:r>
            <w:proofErr w:type="spellEnd"/>
            <w:r w:rsidRPr="00E65793">
              <w:rPr>
                <w:rFonts w:cs="Times New Roman"/>
                <w:sz w:val="23"/>
                <w:szCs w:val="23"/>
                <w:lang w:val="en-GB"/>
              </w:rPr>
              <w:t xml:space="preserve"> should be filled as NA. </w:t>
            </w:r>
          </w:p>
          <w:p w14:paraId="5144A7C8" w14:textId="77777777" w:rsidR="00153FA2" w:rsidRPr="00E65793" w:rsidRDefault="00153FA2" w:rsidP="00C62D35">
            <w:pPr>
              <w:spacing w:after="100" w:afterAutospacing="1"/>
              <w:jc w:val="both"/>
              <w:rPr>
                <w:rFonts w:cs="Times New Roman"/>
                <w:sz w:val="23"/>
                <w:szCs w:val="23"/>
                <w:lang w:val="en-GB"/>
              </w:rPr>
            </w:pPr>
            <w:r w:rsidRPr="00E65793">
              <w:rPr>
                <w:rFonts w:cs="Times New Roman"/>
                <w:noProof/>
                <w:lang w:val="en-GB" w:eastAsia="en-GB"/>
              </w:rPr>
              <w:drawing>
                <wp:inline distT="0" distB="0" distL="0" distR="0" wp14:anchorId="50657F8F" wp14:editId="121A7D8F">
                  <wp:extent cx="5624623" cy="15890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15236"/>
                          <a:stretch/>
                        </pic:blipFill>
                        <pic:spPr bwMode="auto">
                          <a:xfrm>
                            <a:off x="0" y="0"/>
                            <a:ext cx="5727180" cy="1617997"/>
                          </a:xfrm>
                          <a:prstGeom prst="rect">
                            <a:avLst/>
                          </a:prstGeom>
                          <a:ln>
                            <a:noFill/>
                          </a:ln>
                          <a:extLst>
                            <a:ext uri="{53640926-AAD7-44D8-BBD7-CCE9431645EC}">
                              <a14:shadowObscured xmlns:a14="http://schemas.microsoft.com/office/drawing/2010/main"/>
                            </a:ext>
                          </a:extLst>
                        </pic:spPr>
                      </pic:pic>
                    </a:graphicData>
                  </a:graphic>
                </wp:inline>
              </w:drawing>
            </w:r>
          </w:p>
          <w:p w14:paraId="51E57ADF" w14:textId="2405EF5A" w:rsidR="00153FA2" w:rsidRPr="00E65793" w:rsidRDefault="00153FA2" w:rsidP="00C62D35">
            <w:pPr>
              <w:spacing w:after="100" w:afterAutospacing="1"/>
              <w:jc w:val="both"/>
              <w:rPr>
                <w:rFonts w:cs="Times New Roman"/>
                <w:sz w:val="23"/>
                <w:szCs w:val="23"/>
                <w:lang w:val="en-GB"/>
              </w:rPr>
            </w:pPr>
            <w:r w:rsidRPr="00E65793">
              <w:rPr>
                <w:rFonts w:cs="Times New Roman"/>
                <w:sz w:val="23"/>
                <w:szCs w:val="23"/>
                <w:lang w:val="en-GB"/>
              </w:rPr>
              <w:t>Then the sheet ORGANIC_MATERIALS-events should be filled with the information of each application of organic materials</w:t>
            </w:r>
            <w:r w:rsidR="00CB3055">
              <w:rPr>
                <w:rFonts w:cs="Times New Roman"/>
                <w:sz w:val="23"/>
                <w:szCs w:val="23"/>
                <w:lang w:val="en-GB"/>
              </w:rPr>
              <w:t xml:space="preserve"> for each level</w:t>
            </w:r>
            <w:r w:rsidRPr="00E65793">
              <w:rPr>
                <w:rFonts w:cs="Times New Roman"/>
                <w:sz w:val="23"/>
                <w:szCs w:val="23"/>
                <w:lang w:val="en-GB"/>
              </w:rPr>
              <w:t xml:space="preserve">. </w:t>
            </w:r>
          </w:p>
          <w:p w14:paraId="6BA7A755" w14:textId="77777777" w:rsidR="00153FA2" w:rsidRDefault="00153FA2" w:rsidP="00C62D35">
            <w:pPr>
              <w:spacing w:after="100" w:afterAutospacing="1"/>
              <w:jc w:val="both"/>
              <w:rPr>
                <w:rFonts w:cs="Times New Roman"/>
                <w:sz w:val="23"/>
                <w:szCs w:val="23"/>
                <w:lang w:val="en-GB"/>
              </w:rPr>
            </w:pPr>
            <w:r>
              <w:rPr>
                <w:noProof/>
                <w:lang w:val="en-GB" w:eastAsia="en-GB"/>
              </w:rPr>
              <w:drawing>
                <wp:inline distT="0" distB="0" distL="0" distR="0" wp14:anchorId="5B2CA99B" wp14:editId="5B739578">
                  <wp:extent cx="5759450" cy="12376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1237615"/>
                          </a:xfrm>
                          <a:prstGeom prst="rect">
                            <a:avLst/>
                          </a:prstGeom>
                        </pic:spPr>
                      </pic:pic>
                    </a:graphicData>
                  </a:graphic>
                </wp:inline>
              </w:drawing>
            </w:r>
          </w:p>
          <w:p w14:paraId="19CB5E6B" w14:textId="77777777" w:rsidR="00153FA2" w:rsidRDefault="00153FA2" w:rsidP="00C62D35">
            <w:pPr>
              <w:spacing w:after="100" w:afterAutospacing="1"/>
              <w:jc w:val="both"/>
              <w:rPr>
                <w:rFonts w:cs="Times New Roman"/>
                <w:sz w:val="23"/>
                <w:szCs w:val="23"/>
                <w:lang w:val="en-GB"/>
              </w:rPr>
            </w:pPr>
            <w:r>
              <w:rPr>
                <w:rFonts w:cs="Times New Roman"/>
                <w:sz w:val="23"/>
                <w:szCs w:val="23"/>
                <w:lang w:val="en-GB"/>
              </w:rPr>
              <w:lastRenderedPageBreak/>
              <w:t xml:space="preserve">The lowest level on which the OM changes is per treatment thus </w:t>
            </w:r>
            <w:proofErr w:type="spellStart"/>
            <w:r>
              <w:rPr>
                <w:rFonts w:cs="Times New Roman"/>
                <w:sz w:val="23"/>
                <w:szCs w:val="23"/>
                <w:lang w:val="en-GB"/>
              </w:rPr>
              <w:t>plot_no</w:t>
            </w:r>
            <w:proofErr w:type="spellEnd"/>
            <w:r>
              <w:rPr>
                <w:rFonts w:cs="Times New Roman"/>
                <w:sz w:val="23"/>
                <w:szCs w:val="23"/>
                <w:lang w:val="en-GB"/>
              </w:rPr>
              <w:t xml:space="preserve"> is filled with NA. In case the information change in one plot the information should be filled per plot. </w:t>
            </w:r>
          </w:p>
          <w:p w14:paraId="29F1F023" w14:textId="724A8AEE" w:rsidR="00153FA2" w:rsidRDefault="00E65793" w:rsidP="00C62D35">
            <w:pPr>
              <w:spacing w:after="100" w:afterAutospacing="1"/>
              <w:jc w:val="both"/>
              <w:rPr>
                <w:rFonts w:cs="Times New Roman"/>
                <w:sz w:val="23"/>
                <w:szCs w:val="23"/>
                <w:lang w:val="en-GB"/>
              </w:rPr>
            </w:pPr>
            <w:r>
              <w:rPr>
                <w:rFonts w:cs="Times New Roman"/>
                <w:sz w:val="23"/>
                <w:szCs w:val="23"/>
                <w:lang w:val="en-GB"/>
              </w:rPr>
              <w:t>Tillage</w:t>
            </w:r>
            <w:r w:rsidR="00153FA2">
              <w:rPr>
                <w:rFonts w:cs="Times New Roman"/>
                <w:sz w:val="23"/>
                <w:szCs w:val="23"/>
                <w:lang w:val="en-GB"/>
              </w:rPr>
              <w:t xml:space="preserve"> is a standard farm operation common in the whole field. Thus the sheet TILLAGE is filled like in the example: </w:t>
            </w:r>
          </w:p>
          <w:p w14:paraId="41962A35" w14:textId="77777777" w:rsidR="00153FA2" w:rsidRDefault="00153FA2" w:rsidP="00C62D35">
            <w:pPr>
              <w:spacing w:after="100" w:afterAutospacing="1"/>
              <w:jc w:val="both"/>
              <w:rPr>
                <w:rFonts w:cs="Times New Roman"/>
                <w:sz w:val="23"/>
                <w:szCs w:val="23"/>
                <w:lang w:val="en-GB"/>
              </w:rPr>
            </w:pPr>
            <w:r>
              <w:rPr>
                <w:noProof/>
                <w:lang w:val="en-GB" w:eastAsia="en-GB"/>
              </w:rPr>
              <w:drawing>
                <wp:inline distT="0" distB="0" distL="0" distR="0" wp14:anchorId="7C3A0797" wp14:editId="59421461">
                  <wp:extent cx="5759450" cy="10439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1043940"/>
                          </a:xfrm>
                          <a:prstGeom prst="rect">
                            <a:avLst/>
                          </a:prstGeom>
                        </pic:spPr>
                      </pic:pic>
                    </a:graphicData>
                  </a:graphic>
                </wp:inline>
              </w:drawing>
            </w:r>
            <w:r>
              <w:rPr>
                <w:rFonts w:cs="Times New Roman"/>
                <w:sz w:val="23"/>
                <w:szCs w:val="23"/>
                <w:lang w:val="en-GB"/>
              </w:rPr>
              <w:t xml:space="preserve"> </w:t>
            </w:r>
          </w:p>
          <w:p w14:paraId="38DE15A3" w14:textId="59C1C7E4" w:rsidR="00153FA2" w:rsidRDefault="00153FA2" w:rsidP="00C62D35">
            <w:pPr>
              <w:spacing w:after="100" w:afterAutospacing="1"/>
              <w:jc w:val="both"/>
              <w:rPr>
                <w:rFonts w:cs="Times New Roman"/>
                <w:sz w:val="23"/>
                <w:szCs w:val="23"/>
                <w:lang w:val="en-GB"/>
              </w:rPr>
            </w:pPr>
            <w:r>
              <w:rPr>
                <w:rFonts w:cs="Times New Roman"/>
                <w:sz w:val="23"/>
                <w:szCs w:val="23"/>
                <w:lang w:val="en-GB"/>
              </w:rPr>
              <w:t xml:space="preserve">You should give an </w:t>
            </w:r>
            <w:proofErr w:type="spellStart"/>
            <w:r>
              <w:rPr>
                <w:rFonts w:cs="Times New Roman"/>
                <w:sz w:val="23"/>
                <w:szCs w:val="23"/>
                <w:lang w:val="en-GB"/>
              </w:rPr>
              <w:t>operation_ID</w:t>
            </w:r>
            <w:proofErr w:type="spellEnd"/>
            <w:r>
              <w:rPr>
                <w:rFonts w:cs="Times New Roman"/>
                <w:sz w:val="23"/>
                <w:szCs w:val="23"/>
                <w:lang w:val="en-GB"/>
              </w:rPr>
              <w:t xml:space="preserve">. Then the lowest level on which tillage is changing is per field. Thus </w:t>
            </w:r>
            <w:proofErr w:type="spellStart"/>
            <w:r>
              <w:rPr>
                <w:rFonts w:cs="Times New Roman"/>
                <w:sz w:val="23"/>
                <w:szCs w:val="23"/>
                <w:lang w:val="en-GB"/>
              </w:rPr>
              <w:t>treatment_ID</w:t>
            </w:r>
            <w:proofErr w:type="spellEnd"/>
            <w:r>
              <w:rPr>
                <w:rFonts w:cs="Times New Roman"/>
                <w:sz w:val="23"/>
                <w:szCs w:val="23"/>
                <w:lang w:val="en-GB"/>
              </w:rPr>
              <w:t xml:space="preserve"> should be filled as NA as well as </w:t>
            </w:r>
            <w:proofErr w:type="spellStart"/>
            <w:r>
              <w:rPr>
                <w:rFonts w:cs="Times New Roman"/>
                <w:sz w:val="23"/>
                <w:szCs w:val="23"/>
                <w:lang w:val="en-GB"/>
              </w:rPr>
              <w:t>factor_level_ID</w:t>
            </w:r>
            <w:proofErr w:type="spellEnd"/>
            <w:r>
              <w:rPr>
                <w:rFonts w:cs="Times New Roman"/>
                <w:sz w:val="23"/>
                <w:szCs w:val="23"/>
                <w:lang w:val="en-GB"/>
              </w:rPr>
              <w:t xml:space="preserve"> should be filled as</w:t>
            </w:r>
            <w:r w:rsidR="00E65793">
              <w:rPr>
                <w:rFonts w:cs="Times New Roman"/>
                <w:sz w:val="23"/>
                <w:szCs w:val="23"/>
                <w:lang w:val="en-GB"/>
              </w:rPr>
              <w:t xml:space="preserve"> NA as</w:t>
            </w:r>
            <w:r>
              <w:rPr>
                <w:rFonts w:cs="Times New Roman"/>
                <w:sz w:val="23"/>
                <w:szCs w:val="23"/>
                <w:lang w:val="en-GB"/>
              </w:rPr>
              <w:t xml:space="preserve"> tillage is operation</w:t>
            </w:r>
            <w:r w:rsidR="00E65793">
              <w:rPr>
                <w:rFonts w:cs="Times New Roman"/>
                <w:sz w:val="23"/>
                <w:szCs w:val="23"/>
                <w:lang w:val="en-GB"/>
              </w:rPr>
              <w:t xml:space="preserve"> here</w:t>
            </w:r>
            <w:r>
              <w:rPr>
                <w:rFonts w:cs="Times New Roman"/>
                <w:sz w:val="23"/>
                <w:szCs w:val="23"/>
                <w:lang w:val="en-GB"/>
              </w:rPr>
              <w:t xml:space="preserve">. </w:t>
            </w:r>
          </w:p>
          <w:p w14:paraId="3AF0D4A6" w14:textId="77777777" w:rsidR="00153FA2" w:rsidRDefault="00153FA2" w:rsidP="00C62D35">
            <w:pPr>
              <w:spacing w:after="100" w:afterAutospacing="1"/>
              <w:jc w:val="both"/>
              <w:rPr>
                <w:rFonts w:cs="Times New Roman"/>
                <w:sz w:val="23"/>
                <w:szCs w:val="23"/>
                <w:lang w:val="en-GB"/>
              </w:rPr>
            </w:pPr>
            <w:r>
              <w:rPr>
                <w:rFonts w:cs="Times New Roman"/>
                <w:sz w:val="23"/>
                <w:szCs w:val="23"/>
                <w:lang w:val="en-GB"/>
              </w:rPr>
              <w:t xml:space="preserve">Then in the sheet TILLAGE-events you should fill the historical and current tillage events: </w:t>
            </w:r>
          </w:p>
          <w:p w14:paraId="441AB441" w14:textId="3C9B9141" w:rsidR="00153FA2" w:rsidRDefault="00153FA2" w:rsidP="00C62D35">
            <w:pPr>
              <w:spacing w:after="100" w:afterAutospacing="1"/>
              <w:jc w:val="both"/>
              <w:rPr>
                <w:rFonts w:cs="Times New Roman"/>
                <w:sz w:val="23"/>
                <w:szCs w:val="23"/>
                <w:lang w:val="en-GB"/>
              </w:rPr>
            </w:pPr>
            <w:r>
              <w:rPr>
                <w:noProof/>
                <w:lang w:val="en-GB" w:eastAsia="en-GB"/>
              </w:rPr>
              <w:drawing>
                <wp:inline distT="0" distB="0" distL="0" distR="0" wp14:anchorId="5714B610" wp14:editId="50996212">
                  <wp:extent cx="5759450" cy="1228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1228725"/>
                          </a:xfrm>
                          <a:prstGeom prst="rect">
                            <a:avLst/>
                          </a:prstGeom>
                        </pic:spPr>
                      </pic:pic>
                    </a:graphicData>
                  </a:graphic>
                </wp:inline>
              </w:drawing>
            </w:r>
          </w:p>
          <w:p w14:paraId="23DADF0C" w14:textId="4D9BE48E" w:rsidR="00153FA2" w:rsidRPr="00906D19" w:rsidRDefault="00153FA2" w:rsidP="00C62D35">
            <w:pPr>
              <w:spacing w:after="100" w:afterAutospacing="1"/>
              <w:jc w:val="both"/>
              <w:rPr>
                <w:rFonts w:cs="Times New Roman"/>
                <w:sz w:val="23"/>
                <w:szCs w:val="23"/>
                <w:lang w:val="en-GB"/>
              </w:rPr>
            </w:pPr>
            <w:proofErr w:type="spellStart"/>
            <w:r>
              <w:rPr>
                <w:rFonts w:cs="Times New Roman"/>
                <w:sz w:val="23"/>
                <w:szCs w:val="23"/>
                <w:lang w:val="en-GB"/>
              </w:rPr>
              <w:t>Treatment_ID</w:t>
            </w:r>
            <w:proofErr w:type="spellEnd"/>
            <w:r>
              <w:rPr>
                <w:rFonts w:cs="Times New Roman"/>
                <w:sz w:val="23"/>
                <w:szCs w:val="23"/>
                <w:lang w:val="en-GB"/>
              </w:rPr>
              <w:t xml:space="preserve">, </w:t>
            </w:r>
            <w:proofErr w:type="spellStart"/>
            <w:r>
              <w:rPr>
                <w:rFonts w:cs="Times New Roman"/>
                <w:sz w:val="23"/>
                <w:szCs w:val="23"/>
                <w:lang w:val="en-GB"/>
              </w:rPr>
              <w:t>plot_no</w:t>
            </w:r>
            <w:proofErr w:type="spellEnd"/>
            <w:r>
              <w:rPr>
                <w:rFonts w:cs="Times New Roman"/>
                <w:sz w:val="23"/>
                <w:szCs w:val="23"/>
                <w:lang w:val="en-GB"/>
              </w:rPr>
              <w:t xml:space="preserve"> and </w:t>
            </w:r>
            <w:proofErr w:type="spellStart"/>
            <w:r>
              <w:rPr>
                <w:rFonts w:cs="Times New Roman"/>
                <w:sz w:val="23"/>
                <w:szCs w:val="23"/>
                <w:lang w:val="en-GB"/>
              </w:rPr>
              <w:t>factor_level_ID</w:t>
            </w:r>
            <w:proofErr w:type="spellEnd"/>
            <w:r>
              <w:rPr>
                <w:rFonts w:cs="Times New Roman"/>
                <w:sz w:val="23"/>
                <w:szCs w:val="23"/>
                <w:lang w:val="en-GB"/>
              </w:rPr>
              <w:t xml:space="preserve"> should be filled with NA as tillage is an operation and the lowest level</w:t>
            </w:r>
            <w:r w:rsidR="00906D19">
              <w:rPr>
                <w:rFonts w:cs="Times New Roman"/>
                <w:sz w:val="23"/>
                <w:szCs w:val="23"/>
                <w:lang w:val="en-GB"/>
              </w:rPr>
              <w:t xml:space="preserve"> on which changes is per field.</w:t>
            </w:r>
          </w:p>
        </w:tc>
      </w:tr>
    </w:tbl>
    <w:p w14:paraId="7E4B42BF" w14:textId="0202551D" w:rsidR="008F464B" w:rsidRDefault="008F464B" w:rsidP="00C62D35">
      <w:pPr>
        <w:spacing w:after="100" w:afterAutospacing="1" w:line="240" w:lineRule="auto"/>
        <w:jc w:val="both"/>
        <w:rPr>
          <w:rFonts w:cs="Times New Roman"/>
          <w:sz w:val="23"/>
          <w:szCs w:val="23"/>
          <w:lang w:val="en-GB"/>
        </w:rPr>
      </w:pPr>
      <w:r>
        <w:rPr>
          <w:rFonts w:cs="Times New Roman"/>
          <w:sz w:val="23"/>
          <w:szCs w:val="23"/>
          <w:lang w:val="en-GB"/>
        </w:rPr>
        <w:lastRenderedPageBreak/>
        <w:t>The sheets of management categories are presented below:</w:t>
      </w:r>
    </w:p>
    <w:p w14:paraId="284C898E" w14:textId="230A6042" w:rsidR="008F464B" w:rsidRPr="008F464B" w:rsidRDefault="008F464B" w:rsidP="00C62D35">
      <w:pPr>
        <w:pStyle w:val="ListParagraph"/>
        <w:numPr>
          <w:ilvl w:val="0"/>
          <w:numId w:val="9"/>
        </w:numPr>
        <w:spacing w:after="100" w:afterAutospacing="1" w:line="240" w:lineRule="auto"/>
        <w:jc w:val="both"/>
        <w:rPr>
          <w:rFonts w:cs="Times New Roman"/>
          <w:sz w:val="23"/>
          <w:szCs w:val="23"/>
          <w:lang w:val="en-GB"/>
        </w:rPr>
      </w:pPr>
      <w:r>
        <w:rPr>
          <w:rFonts w:cs="Times New Roman"/>
          <w:b/>
          <w:sz w:val="23"/>
          <w:szCs w:val="23"/>
          <w:lang w:val="en-GB"/>
        </w:rPr>
        <w:t>Plantings</w:t>
      </w:r>
      <w:r w:rsidR="00DB0BFE">
        <w:rPr>
          <w:rFonts w:cs="Times New Roman"/>
          <w:b/>
          <w:sz w:val="23"/>
          <w:szCs w:val="23"/>
          <w:lang w:val="en-GB"/>
        </w:rPr>
        <w:t xml:space="preserve"> (events)</w:t>
      </w:r>
      <w:r w:rsidR="00C1432C">
        <w:rPr>
          <w:rFonts w:cs="Times New Roman"/>
          <w:b/>
          <w:sz w:val="23"/>
          <w:szCs w:val="23"/>
          <w:lang w:val="en-GB"/>
        </w:rPr>
        <w:t xml:space="preserve">: </w:t>
      </w:r>
      <w:r w:rsidR="00C1432C">
        <w:rPr>
          <w:rFonts w:cs="Times New Roman"/>
          <w:sz w:val="23"/>
          <w:szCs w:val="23"/>
          <w:lang w:val="en-GB"/>
        </w:rPr>
        <w:t>crop rotations, cover crops, planting or harvesting of crops should be filled in this sheet</w:t>
      </w:r>
      <w:r w:rsidR="00C1432C" w:rsidRPr="00C1432C">
        <w:rPr>
          <w:rFonts w:cs="Times New Roman"/>
          <w:sz w:val="23"/>
          <w:szCs w:val="23"/>
          <w:lang w:val="en-GB"/>
        </w:rPr>
        <w:t xml:space="preserve"> </w:t>
      </w:r>
    </w:p>
    <w:p w14:paraId="1B45E348" w14:textId="4515562B" w:rsidR="008F464B" w:rsidRPr="008F464B" w:rsidRDefault="00C1432C" w:rsidP="00C62D35">
      <w:pPr>
        <w:pStyle w:val="ListParagraph"/>
        <w:numPr>
          <w:ilvl w:val="0"/>
          <w:numId w:val="9"/>
        </w:numPr>
        <w:spacing w:after="100" w:afterAutospacing="1" w:line="240" w:lineRule="auto"/>
        <w:jc w:val="both"/>
        <w:rPr>
          <w:rFonts w:cs="Times New Roman"/>
          <w:sz w:val="23"/>
          <w:szCs w:val="23"/>
          <w:lang w:val="en-GB"/>
        </w:rPr>
      </w:pPr>
      <w:r>
        <w:rPr>
          <w:rFonts w:cs="Times New Roman"/>
          <w:b/>
          <w:sz w:val="23"/>
          <w:szCs w:val="23"/>
          <w:lang w:val="en-GB"/>
        </w:rPr>
        <w:t>Irrigation</w:t>
      </w:r>
      <w:r w:rsidR="00DB0BFE">
        <w:rPr>
          <w:rFonts w:cs="Times New Roman"/>
          <w:b/>
          <w:sz w:val="23"/>
          <w:szCs w:val="23"/>
          <w:lang w:val="en-GB"/>
        </w:rPr>
        <w:t xml:space="preserve"> (events)</w:t>
      </w:r>
      <w:r>
        <w:rPr>
          <w:rFonts w:cs="Times New Roman"/>
          <w:b/>
          <w:sz w:val="23"/>
          <w:szCs w:val="23"/>
          <w:lang w:val="en-GB"/>
        </w:rPr>
        <w:t xml:space="preserve"> </w:t>
      </w:r>
    </w:p>
    <w:p w14:paraId="632CFAB3" w14:textId="2D292F3E" w:rsidR="008F464B" w:rsidRPr="008F464B" w:rsidRDefault="008F464B" w:rsidP="00C62D35">
      <w:pPr>
        <w:pStyle w:val="ListParagraph"/>
        <w:numPr>
          <w:ilvl w:val="0"/>
          <w:numId w:val="9"/>
        </w:numPr>
        <w:spacing w:after="100" w:afterAutospacing="1" w:line="240" w:lineRule="auto"/>
        <w:jc w:val="both"/>
        <w:rPr>
          <w:rFonts w:cs="Times New Roman"/>
          <w:sz w:val="23"/>
          <w:szCs w:val="23"/>
          <w:lang w:val="en-GB"/>
        </w:rPr>
      </w:pPr>
      <w:r>
        <w:rPr>
          <w:rFonts w:cs="Times New Roman"/>
          <w:b/>
          <w:sz w:val="23"/>
          <w:szCs w:val="23"/>
          <w:lang w:val="en-GB"/>
        </w:rPr>
        <w:t>Fertilizers</w:t>
      </w:r>
      <w:r w:rsidR="00DB0BFE">
        <w:rPr>
          <w:rFonts w:cs="Times New Roman"/>
          <w:b/>
          <w:sz w:val="23"/>
          <w:szCs w:val="23"/>
          <w:lang w:val="en-GB"/>
        </w:rPr>
        <w:t xml:space="preserve"> (events)</w:t>
      </w:r>
    </w:p>
    <w:p w14:paraId="4F9A920C" w14:textId="67CD5C14" w:rsidR="008F464B" w:rsidRPr="008F464B" w:rsidRDefault="008F464B" w:rsidP="00C62D35">
      <w:pPr>
        <w:pStyle w:val="ListParagraph"/>
        <w:numPr>
          <w:ilvl w:val="0"/>
          <w:numId w:val="9"/>
        </w:numPr>
        <w:spacing w:after="100" w:afterAutospacing="1" w:line="240" w:lineRule="auto"/>
        <w:jc w:val="both"/>
        <w:rPr>
          <w:rFonts w:cs="Times New Roman"/>
          <w:sz w:val="23"/>
          <w:szCs w:val="23"/>
          <w:lang w:val="en-GB"/>
        </w:rPr>
      </w:pPr>
      <w:r>
        <w:rPr>
          <w:rFonts w:cs="Times New Roman"/>
          <w:b/>
          <w:sz w:val="23"/>
          <w:szCs w:val="23"/>
          <w:lang w:val="en-GB"/>
        </w:rPr>
        <w:t>Organic materials</w:t>
      </w:r>
      <w:r w:rsidR="00DB0BFE">
        <w:rPr>
          <w:rFonts w:cs="Times New Roman"/>
          <w:b/>
          <w:sz w:val="23"/>
          <w:szCs w:val="23"/>
          <w:lang w:val="en-GB"/>
        </w:rPr>
        <w:t xml:space="preserve"> (events)</w:t>
      </w:r>
      <w:r w:rsidR="00C1432C">
        <w:rPr>
          <w:rFonts w:cs="Times New Roman"/>
          <w:b/>
          <w:sz w:val="23"/>
          <w:szCs w:val="23"/>
          <w:lang w:val="en-GB"/>
        </w:rPr>
        <w:t xml:space="preserve">: </w:t>
      </w:r>
      <w:r w:rsidR="00C1432C" w:rsidRPr="00C1432C">
        <w:rPr>
          <w:rFonts w:cs="Times New Roman"/>
          <w:sz w:val="23"/>
          <w:szCs w:val="23"/>
          <w:lang w:val="en-GB"/>
        </w:rPr>
        <w:t>application of various organic materials residues etc</w:t>
      </w:r>
      <w:r w:rsidR="00C1432C">
        <w:rPr>
          <w:rFonts w:cs="Times New Roman"/>
          <w:sz w:val="23"/>
          <w:szCs w:val="23"/>
          <w:lang w:val="en-GB"/>
        </w:rPr>
        <w:t>. should be filled in this sheet</w:t>
      </w:r>
    </w:p>
    <w:p w14:paraId="77E1BB36" w14:textId="5D0FB939" w:rsidR="008F464B" w:rsidRPr="008F464B" w:rsidRDefault="008F464B" w:rsidP="00C62D35">
      <w:pPr>
        <w:pStyle w:val="ListParagraph"/>
        <w:numPr>
          <w:ilvl w:val="0"/>
          <w:numId w:val="9"/>
        </w:numPr>
        <w:spacing w:after="100" w:afterAutospacing="1" w:line="240" w:lineRule="auto"/>
        <w:jc w:val="both"/>
        <w:rPr>
          <w:rFonts w:cs="Times New Roman"/>
          <w:sz w:val="23"/>
          <w:szCs w:val="23"/>
          <w:lang w:val="en-GB"/>
        </w:rPr>
      </w:pPr>
      <w:r>
        <w:rPr>
          <w:rFonts w:cs="Times New Roman"/>
          <w:b/>
          <w:sz w:val="23"/>
          <w:szCs w:val="23"/>
          <w:lang w:val="en-GB"/>
        </w:rPr>
        <w:t xml:space="preserve">Tillage </w:t>
      </w:r>
      <w:r w:rsidR="00DB0BFE">
        <w:rPr>
          <w:rFonts w:cs="Times New Roman"/>
          <w:b/>
          <w:sz w:val="23"/>
          <w:szCs w:val="23"/>
          <w:lang w:val="en-GB"/>
        </w:rPr>
        <w:t>(events)</w:t>
      </w:r>
    </w:p>
    <w:p w14:paraId="29D7F331" w14:textId="1AFD8E45" w:rsidR="008F464B" w:rsidRPr="008F464B" w:rsidRDefault="008F464B" w:rsidP="00C62D35">
      <w:pPr>
        <w:pStyle w:val="ListParagraph"/>
        <w:numPr>
          <w:ilvl w:val="0"/>
          <w:numId w:val="9"/>
        </w:numPr>
        <w:spacing w:after="100" w:afterAutospacing="1" w:line="240" w:lineRule="auto"/>
        <w:jc w:val="both"/>
        <w:rPr>
          <w:rFonts w:cs="Times New Roman"/>
          <w:sz w:val="23"/>
          <w:szCs w:val="23"/>
          <w:lang w:val="en-GB"/>
        </w:rPr>
      </w:pPr>
      <w:r>
        <w:rPr>
          <w:rFonts w:cs="Times New Roman"/>
          <w:b/>
          <w:sz w:val="23"/>
          <w:szCs w:val="23"/>
          <w:lang w:val="en-GB"/>
        </w:rPr>
        <w:t>Chemicals</w:t>
      </w:r>
      <w:r w:rsidR="00DB0BFE">
        <w:rPr>
          <w:rFonts w:cs="Times New Roman"/>
          <w:b/>
          <w:sz w:val="23"/>
          <w:szCs w:val="23"/>
          <w:lang w:val="en-GB"/>
        </w:rPr>
        <w:t xml:space="preserve"> (events)</w:t>
      </w:r>
    </w:p>
    <w:p w14:paraId="5C9959EB" w14:textId="05508890" w:rsidR="00C1432C" w:rsidRPr="00D44DCF" w:rsidRDefault="008F464B" w:rsidP="00C62D35">
      <w:pPr>
        <w:pStyle w:val="ListParagraph"/>
        <w:numPr>
          <w:ilvl w:val="0"/>
          <w:numId w:val="9"/>
        </w:numPr>
        <w:spacing w:after="100" w:afterAutospacing="1" w:line="240" w:lineRule="auto"/>
        <w:jc w:val="both"/>
        <w:rPr>
          <w:rFonts w:cs="Times New Roman"/>
          <w:sz w:val="23"/>
          <w:szCs w:val="23"/>
          <w:lang w:val="en-GB"/>
        </w:rPr>
      </w:pPr>
      <w:r>
        <w:rPr>
          <w:rFonts w:cs="Times New Roman"/>
          <w:b/>
          <w:sz w:val="23"/>
          <w:szCs w:val="23"/>
          <w:lang w:val="en-GB"/>
        </w:rPr>
        <w:t xml:space="preserve">Mulches </w:t>
      </w:r>
      <w:r w:rsidR="00DB0BFE">
        <w:rPr>
          <w:rFonts w:cs="Times New Roman"/>
          <w:b/>
          <w:sz w:val="23"/>
          <w:szCs w:val="23"/>
          <w:lang w:val="en-GB"/>
        </w:rPr>
        <w:t>(events)</w:t>
      </w:r>
    </w:p>
    <w:p w14:paraId="021B7247" w14:textId="77777777" w:rsidR="00C1432C" w:rsidRPr="000118B1" w:rsidRDefault="00C1432C" w:rsidP="00C62D35">
      <w:pPr>
        <w:spacing w:after="100" w:afterAutospacing="1" w:line="240" w:lineRule="auto"/>
        <w:jc w:val="both"/>
        <w:rPr>
          <w:rFonts w:cs="Times New Roman"/>
          <w:sz w:val="23"/>
          <w:szCs w:val="23"/>
          <w:lang w:val="en-GB"/>
        </w:rPr>
      </w:pPr>
      <w:r w:rsidRPr="000118B1">
        <w:rPr>
          <w:rFonts w:cs="Times New Roman"/>
          <w:sz w:val="23"/>
          <w:szCs w:val="23"/>
          <w:lang w:val="en-GB"/>
        </w:rPr>
        <w:t xml:space="preserve">After the management categories there are the following sheets: </w:t>
      </w:r>
    </w:p>
    <w:p w14:paraId="71FBC277" w14:textId="77777777" w:rsidR="00C1432C" w:rsidRPr="000E784C" w:rsidRDefault="00C1432C" w:rsidP="00C62D35">
      <w:pPr>
        <w:pStyle w:val="ListParagraph"/>
        <w:numPr>
          <w:ilvl w:val="0"/>
          <w:numId w:val="9"/>
        </w:numPr>
        <w:spacing w:after="100" w:afterAutospacing="1" w:line="240" w:lineRule="auto"/>
        <w:jc w:val="both"/>
        <w:rPr>
          <w:rFonts w:cs="Times New Roman"/>
          <w:sz w:val="23"/>
          <w:szCs w:val="23"/>
          <w:lang w:val="en-GB"/>
        </w:rPr>
      </w:pPr>
      <w:r>
        <w:rPr>
          <w:rFonts w:cs="Times New Roman"/>
          <w:b/>
          <w:sz w:val="23"/>
          <w:szCs w:val="23"/>
          <w:lang w:val="en-GB"/>
        </w:rPr>
        <w:t xml:space="preserve">Diary: </w:t>
      </w:r>
      <w:r w:rsidRPr="00437770">
        <w:rPr>
          <w:rFonts w:cs="Times New Roman"/>
          <w:sz w:val="23"/>
          <w:szCs w:val="23"/>
          <w:lang w:val="en-GB"/>
        </w:rPr>
        <w:t>i</w:t>
      </w:r>
      <w:r w:rsidRPr="0069608B">
        <w:rPr>
          <w:rFonts w:cs="Times New Roman"/>
          <w:sz w:val="23"/>
          <w:szCs w:val="23"/>
          <w:lang w:val="en-GB"/>
        </w:rPr>
        <w:t>n the diary sheet, you should mention any important events that may take place, which</w:t>
      </w:r>
      <w:r>
        <w:rPr>
          <w:rFonts w:cs="Times New Roman"/>
          <w:sz w:val="23"/>
          <w:szCs w:val="23"/>
          <w:lang w:val="en-GB"/>
        </w:rPr>
        <w:t xml:space="preserve"> </w:t>
      </w:r>
      <w:r w:rsidRPr="0069608B">
        <w:rPr>
          <w:rFonts w:cs="Times New Roman"/>
          <w:sz w:val="23"/>
          <w:szCs w:val="23"/>
          <w:lang w:val="en-GB"/>
        </w:rPr>
        <w:t>can influence the results of the treatments and are not</w:t>
      </w:r>
      <w:r>
        <w:rPr>
          <w:rFonts w:cs="Times New Roman"/>
          <w:sz w:val="23"/>
          <w:szCs w:val="23"/>
          <w:lang w:val="en-GB"/>
        </w:rPr>
        <w:t xml:space="preserve"> mentioned in any other element</w:t>
      </w:r>
      <w:r w:rsidRPr="0069608B">
        <w:rPr>
          <w:rFonts w:cs="Times New Roman"/>
          <w:sz w:val="23"/>
          <w:szCs w:val="23"/>
          <w:lang w:val="en-GB"/>
        </w:rPr>
        <w:t xml:space="preserve">. For example here you can mention extreme weather events, damage in a plot by tractors, insects etc. </w:t>
      </w:r>
    </w:p>
    <w:p w14:paraId="74C71B62" w14:textId="095B44FE" w:rsidR="00030D23" w:rsidRDefault="00C1432C" w:rsidP="00C62D35">
      <w:pPr>
        <w:pStyle w:val="ListParagraph"/>
        <w:numPr>
          <w:ilvl w:val="0"/>
          <w:numId w:val="9"/>
        </w:numPr>
        <w:spacing w:after="100" w:afterAutospacing="1" w:line="240" w:lineRule="auto"/>
        <w:jc w:val="both"/>
        <w:rPr>
          <w:rFonts w:cs="Times New Roman"/>
          <w:sz w:val="23"/>
          <w:szCs w:val="23"/>
          <w:lang w:val="en-GB"/>
        </w:rPr>
      </w:pPr>
      <w:r w:rsidRPr="00554900">
        <w:rPr>
          <w:rFonts w:cs="Times New Roman"/>
          <w:b/>
          <w:sz w:val="23"/>
          <w:szCs w:val="23"/>
          <w:lang w:val="en-GB"/>
        </w:rPr>
        <w:t>Observations</w:t>
      </w:r>
      <w:r w:rsidR="00030D23">
        <w:rPr>
          <w:rFonts w:cs="Times New Roman"/>
          <w:b/>
          <w:sz w:val="23"/>
          <w:szCs w:val="23"/>
          <w:lang w:val="en-GB"/>
        </w:rPr>
        <w:t>-metadata</w:t>
      </w:r>
      <w:r w:rsidRPr="00554900">
        <w:rPr>
          <w:rFonts w:cs="Times New Roman"/>
          <w:b/>
          <w:sz w:val="23"/>
          <w:szCs w:val="23"/>
          <w:lang w:val="en-GB"/>
        </w:rPr>
        <w:t xml:space="preserve">: </w:t>
      </w:r>
      <w:r w:rsidRPr="000E784C">
        <w:rPr>
          <w:rFonts w:cs="Times New Roman"/>
          <w:sz w:val="23"/>
          <w:szCs w:val="23"/>
          <w:lang w:val="en-GB"/>
        </w:rPr>
        <w:t xml:space="preserve">The sheet includes the legend of the </w:t>
      </w:r>
      <w:r>
        <w:rPr>
          <w:rFonts w:cs="Times New Roman"/>
          <w:sz w:val="23"/>
          <w:szCs w:val="23"/>
          <w:lang w:val="en-GB"/>
        </w:rPr>
        <w:t>variables</w:t>
      </w:r>
      <w:r w:rsidRPr="000E784C">
        <w:rPr>
          <w:rFonts w:cs="Times New Roman"/>
          <w:sz w:val="23"/>
          <w:szCs w:val="23"/>
          <w:lang w:val="en-GB"/>
        </w:rPr>
        <w:t xml:space="preserve"> that are monitored. There are predefined </w:t>
      </w:r>
      <w:r>
        <w:rPr>
          <w:rFonts w:cs="Times New Roman"/>
          <w:sz w:val="23"/>
          <w:szCs w:val="23"/>
          <w:lang w:val="en-GB"/>
        </w:rPr>
        <w:t>variables</w:t>
      </w:r>
      <w:r w:rsidRPr="000E784C">
        <w:rPr>
          <w:rFonts w:cs="Times New Roman"/>
          <w:sz w:val="23"/>
          <w:szCs w:val="23"/>
          <w:lang w:val="en-GB"/>
        </w:rPr>
        <w:t xml:space="preserve"> and blank cells at the end where you can add </w:t>
      </w:r>
      <w:r>
        <w:rPr>
          <w:rFonts w:cs="Times New Roman"/>
          <w:sz w:val="23"/>
          <w:szCs w:val="23"/>
          <w:lang w:val="en-GB"/>
        </w:rPr>
        <w:t>variables</w:t>
      </w:r>
      <w:r w:rsidRPr="000E784C">
        <w:rPr>
          <w:rFonts w:cs="Times New Roman"/>
          <w:sz w:val="23"/>
          <w:szCs w:val="23"/>
          <w:lang w:val="en-GB"/>
        </w:rPr>
        <w:t xml:space="preserve"> for which you have data and not included in this predefined list. In this table, you should also </w:t>
      </w:r>
      <w:r w:rsidRPr="000E784C">
        <w:rPr>
          <w:rFonts w:cs="Times New Roman"/>
          <w:sz w:val="23"/>
          <w:szCs w:val="23"/>
          <w:lang w:val="en-GB"/>
        </w:rPr>
        <w:lastRenderedPageBreak/>
        <w:t>mention the measurement method (or type of instrument) of each parameter used and remarks for the measurements or methods if any</w:t>
      </w:r>
      <w:r w:rsidR="00CC6815">
        <w:rPr>
          <w:rFonts w:cs="Times New Roman"/>
          <w:sz w:val="23"/>
          <w:szCs w:val="23"/>
          <w:lang w:val="en-GB"/>
        </w:rPr>
        <w:t xml:space="preserve">. If the sampling depth is different than the one mentioned in the </w:t>
      </w:r>
      <w:r w:rsidR="00CC6815" w:rsidRPr="0069608B">
        <w:rPr>
          <w:rFonts w:cs="Times New Roman"/>
          <w:sz w:val="23"/>
          <w:szCs w:val="23"/>
          <w:lang w:val="en-GB"/>
        </w:rPr>
        <w:t>Report 10, D4.2</w:t>
      </w:r>
      <w:r w:rsidRPr="000E784C">
        <w:rPr>
          <w:rFonts w:cs="Times New Roman"/>
          <w:sz w:val="23"/>
          <w:szCs w:val="23"/>
          <w:lang w:val="en-GB"/>
        </w:rPr>
        <w:t>.</w:t>
      </w:r>
      <w:r w:rsidR="00CC6815">
        <w:rPr>
          <w:rFonts w:cs="Times New Roman"/>
          <w:sz w:val="23"/>
          <w:szCs w:val="23"/>
          <w:lang w:val="en-GB"/>
        </w:rPr>
        <w:t xml:space="preserve"> then you should mention it in the remarks. </w:t>
      </w:r>
      <w:r w:rsidRPr="000E784C">
        <w:rPr>
          <w:rFonts w:cs="Times New Roman"/>
          <w:sz w:val="23"/>
          <w:szCs w:val="23"/>
          <w:lang w:val="en-GB"/>
        </w:rPr>
        <w:t xml:space="preserve"> </w:t>
      </w:r>
    </w:p>
    <w:p w14:paraId="3ECDB39A" w14:textId="4E021B00" w:rsidR="00FE3157" w:rsidRPr="00FE3157" w:rsidRDefault="00030D23" w:rsidP="00FE3157">
      <w:pPr>
        <w:pStyle w:val="ListParagraph"/>
        <w:numPr>
          <w:ilvl w:val="0"/>
          <w:numId w:val="9"/>
        </w:numPr>
        <w:spacing w:after="100" w:afterAutospacing="1" w:line="240" w:lineRule="auto"/>
        <w:jc w:val="both"/>
        <w:rPr>
          <w:rFonts w:cs="Times New Roman"/>
          <w:sz w:val="23"/>
          <w:szCs w:val="23"/>
          <w:lang w:val="en-GB"/>
        </w:rPr>
      </w:pPr>
      <w:r w:rsidRPr="00DB0BFE">
        <w:rPr>
          <w:rFonts w:cs="Times New Roman"/>
          <w:b/>
          <w:sz w:val="23"/>
          <w:szCs w:val="23"/>
          <w:lang w:val="en-GB"/>
        </w:rPr>
        <w:t>Observations-results:</w:t>
      </w:r>
      <w:r>
        <w:rPr>
          <w:rFonts w:cs="Times New Roman"/>
          <w:sz w:val="23"/>
          <w:szCs w:val="23"/>
          <w:lang w:val="en-GB"/>
        </w:rPr>
        <w:t xml:space="preserve"> The r</w:t>
      </w:r>
      <w:r w:rsidR="00C1432C" w:rsidRPr="00030D23">
        <w:rPr>
          <w:rFonts w:cs="Times New Roman"/>
          <w:sz w:val="23"/>
          <w:szCs w:val="23"/>
          <w:lang w:val="en-GB"/>
        </w:rPr>
        <w:t>esults of the monitoring</w:t>
      </w:r>
      <w:r>
        <w:rPr>
          <w:rFonts w:cs="Times New Roman"/>
          <w:sz w:val="23"/>
          <w:szCs w:val="23"/>
          <w:lang w:val="en-GB"/>
        </w:rPr>
        <w:t>,</w:t>
      </w:r>
      <w:r w:rsidR="00C1432C" w:rsidRPr="00030D23">
        <w:rPr>
          <w:rFonts w:cs="Times New Roman"/>
          <w:sz w:val="23"/>
          <w:szCs w:val="23"/>
          <w:lang w:val="en-GB"/>
        </w:rPr>
        <w:t xml:space="preserve"> the values of each parameter should be filled. At the end of the predefined columns there are empty columns </w:t>
      </w:r>
      <w:r w:rsidR="00CC6815" w:rsidRPr="00030D23">
        <w:rPr>
          <w:rFonts w:cs="Times New Roman"/>
          <w:sz w:val="23"/>
          <w:szCs w:val="23"/>
          <w:lang w:val="en-GB"/>
        </w:rPr>
        <w:t>where your added in the list parameters will automatically appear</w:t>
      </w:r>
      <w:r w:rsidR="00C1432C" w:rsidRPr="00030D23">
        <w:rPr>
          <w:rFonts w:cs="Times New Roman"/>
          <w:sz w:val="23"/>
          <w:szCs w:val="23"/>
          <w:lang w:val="en-GB"/>
        </w:rPr>
        <w:t xml:space="preserve">. Please be sure to fill the values in the predefined unit. Please </w:t>
      </w:r>
      <w:r w:rsidRPr="00030D23">
        <w:rPr>
          <w:rFonts w:cs="Times New Roman"/>
          <w:b/>
          <w:sz w:val="23"/>
          <w:szCs w:val="23"/>
          <w:lang w:val="en-GB"/>
        </w:rPr>
        <w:t>do not</w:t>
      </w:r>
      <w:r>
        <w:rPr>
          <w:rFonts w:cs="Times New Roman"/>
          <w:sz w:val="23"/>
          <w:szCs w:val="23"/>
          <w:lang w:val="en-GB"/>
        </w:rPr>
        <w:t xml:space="preserve"> </w:t>
      </w:r>
      <w:r w:rsidR="00C1432C" w:rsidRPr="00030D23">
        <w:rPr>
          <w:rFonts w:cs="Times New Roman"/>
          <w:sz w:val="23"/>
          <w:szCs w:val="23"/>
          <w:lang w:val="en-GB"/>
        </w:rPr>
        <w:t xml:space="preserve">add the values of each replication within the experimental plot </w:t>
      </w:r>
      <w:r>
        <w:rPr>
          <w:rFonts w:cs="Times New Roman"/>
          <w:sz w:val="23"/>
          <w:szCs w:val="23"/>
          <w:lang w:val="en-GB"/>
        </w:rPr>
        <w:t>but</w:t>
      </w:r>
      <w:r w:rsidR="00C1432C" w:rsidRPr="00030D23">
        <w:rPr>
          <w:rFonts w:cs="Times New Roman"/>
          <w:sz w:val="23"/>
          <w:szCs w:val="23"/>
          <w:lang w:val="en-GB"/>
        </w:rPr>
        <w:t xml:space="preserve"> the average value</w:t>
      </w:r>
      <w:r w:rsidR="00CB3055">
        <w:rPr>
          <w:rFonts w:cs="Times New Roman"/>
          <w:sz w:val="23"/>
          <w:szCs w:val="23"/>
          <w:lang w:val="en-GB"/>
        </w:rPr>
        <w:t xml:space="preserve"> of the plot</w:t>
      </w:r>
      <w:r w:rsidR="00C1432C" w:rsidRPr="00030D23">
        <w:rPr>
          <w:rFonts w:cs="Times New Roman"/>
          <w:sz w:val="23"/>
          <w:szCs w:val="23"/>
          <w:lang w:val="en-GB"/>
        </w:rPr>
        <w:t xml:space="preserve">. Be careful with the use of Not Measured (NM) and Not Applicable (NA). </w:t>
      </w:r>
    </w:p>
    <w:tbl>
      <w:tblPr>
        <w:tblStyle w:val="TableGrid"/>
        <w:tblW w:w="0" w:type="auto"/>
        <w:tblInd w:w="704" w:type="dxa"/>
        <w:tblLook w:val="04A0" w:firstRow="1" w:lastRow="0" w:firstColumn="1" w:lastColumn="0" w:noHBand="0" w:noVBand="1"/>
      </w:tblPr>
      <w:tblGrid>
        <w:gridCol w:w="8356"/>
      </w:tblGrid>
      <w:tr w:rsidR="00FE3157" w14:paraId="0A43D6E9" w14:textId="77777777" w:rsidTr="00FE3157">
        <w:tc>
          <w:tcPr>
            <w:tcW w:w="8356" w:type="dxa"/>
          </w:tcPr>
          <w:p w14:paraId="0550DD3B" w14:textId="2DFA62D6" w:rsidR="00FE3157" w:rsidRDefault="00FE3157" w:rsidP="00FE3157">
            <w:pPr>
              <w:spacing w:after="100" w:afterAutospacing="1"/>
              <w:jc w:val="both"/>
              <w:rPr>
                <w:rFonts w:cs="Times New Roman"/>
                <w:sz w:val="23"/>
                <w:szCs w:val="23"/>
                <w:lang w:val="en-GB"/>
              </w:rPr>
            </w:pPr>
            <w:r w:rsidRPr="00FE3157">
              <w:rPr>
                <w:rFonts w:cs="Times New Roman"/>
                <w:b/>
                <w:sz w:val="23"/>
                <w:szCs w:val="23"/>
                <w:lang w:val="en-GB"/>
              </w:rPr>
              <w:t xml:space="preserve">! </w:t>
            </w:r>
            <w:r>
              <w:rPr>
                <w:rFonts w:cs="Times New Roman"/>
                <w:sz w:val="23"/>
                <w:szCs w:val="23"/>
                <w:lang w:val="en-GB"/>
              </w:rPr>
              <w:t>Please add also observation results from previous years if you have (up to 5 years) even if different methods used in order the initial conditions and history to be known.</w:t>
            </w:r>
          </w:p>
        </w:tc>
      </w:tr>
    </w:tbl>
    <w:p w14:paraId="190C6376" w14:textId="77777777" w:rsidR="00FE3157" w:rsidRDefault="00FE3157" w:rsidP="00FE3157">
      <w:pPr>
        <w:pStyle w:val="ListParagraph"/>
        <w:spacing w:after="100" w:afterAutospacing="1" w:line="240" w:lineRule="auto"/>
        <w:jc w:val="both"/>
        <w:rPr>
          <w:rFonts w:cs="Times New Roman"/>
          <w:b/>
          <w:sz w:val="23"/>
          <w:szCs w:val="23"/>
          <w:lang w:val="en-GB"/>
        </w:rPr>
      </w:pPr>
    </w:p>
    <w:p w14:paraId="2210F261" w14:textId="3400AD7D" w:rsidR="008F464B" w:rsidRPr="00030D23" w:rsidRDefault="00D44DCF" w:rsidP="00C62D35">
      <w:pPr>
        <w:pStyle w:val="ListParagraph"/>
        <w:numPr>
          <w:ilvl w:val="0"/>
          <w:numId w:val="9"/>
        </w:numPr>
        <w:spacing w:after="100" w:afterAutospacing="1" w:line="240" w:lineRule="auto"/>
        <w:jc w:val="both"/>
        <w:rPr>
          <w:rFonts w:cs="Times New Roman"/>
          <w:b/>
          <w:sz w:val="23"/>
          <w:szCs w:val="23"/>
          <w:lang w:val="en-GB"/>
        </w:rPr>
      </w:pPr>
      <w:r>
        <w:rPr>
          <w:rFonts w:cs="Times New Roman"/>
          <w:b/>
          <w:sz w:val="23"/>
          <w:szCs w:val="23"/>
          <w:lang w:val="en-GB"/>
        </w:rPr>
        <w:t xml:space="preserve">Observation </w:t>
      </w:r>
      <w:r w:rsidR="00C1432C">
        <w:rPr>
          <w:rFonts w:cs="Times New Roman"/>
          <w:b/>
          <w:sz w:val="23"/>
          <w:szCs w:val="23"/>
          <w:lang w:val="en-GB"/>
        </w:rPr>
        <w:t xml:space="preserve">Notes: </w:t>
      </w:r>
      <w:r w:rsidR="00C1432C" w:rsidRPr="0069608B">
        <w:rPr>
          <w:rFonts w:cs="Times New Roman"/>
          <w:sz w:val="23"/>
          <w:szCs w:val="23"/>
          <w:lang w:val="en-GB"/>
        </w:rPr>
        <w:t>Here a summary table of all the indicators to be measured/estimated/calculated is presented with details about the way of assessment/measured a</w:t>
      </w:r>
      <w:r w:rsidR="00C1432C">
        <w:rPr>
          <w:rFonts w:cs="Times New Roman"/>
          <w:sz w:val="23"/>
          <w:szCs w:val="23"/>
          <w:lang w:val="en-GB"/>
        </w:rPr>
        <w:t>nd</w:t>
      </w:r>
      <w:r w:rsidR="00C1432C" w:rsidRPr="0069608B">
        <w:rPr>
          <w:rFonts w:cs="Times New Roman"/>
          <w:sz w:val="23"/>
          <w:szCs w:val="23"/>
          <w:lang w:val="en-GB"/>
        </w:rPr>
        <w:t xml:space="preserve"> the</w:t>
      </w:r>
      <w:r w:rsidR="00C1432C">
        <w:rPr>
          <w:rFonts w:cs="Times New Roman"/>
          <w:sz w:val="23"/>
          <w:szCs w:val="23"/>
          <w:lang w:val="en-GB"/>
        </w:rPr>
        <w:t>ir</w:t>
      </w:r>
      <w:r w:rsidR="00C1432C" w:rsidRPr="0069608B">
        <w:rPr>
          <w:rFonts w:cs="Times New Roman"/>
          <w:sz w:val="23"/>
          <w:szCs w:val="23"/>
          <w:lang w:val="en-GB"/>
        </w:rPr>
        <w:t xml:space="preserve"> spatial resolution. You can consult this </w:t>
      </w:r>
      <w:r w:rsidR="00C1432C">
        <w:rPr>
          <w:rFonts w:cs="Times New Roman"/>
          <w:sz w:val="23"/>
          <w:szCs w:val="23"/>
          <w:lang w:val="en-GB"/>
        </w:rPr>
        <w:t xml:space="preserve">sheet in </w:t>
      </w:r>
      <w:r w:rsidR="00C1432C" w:rsidRPr="0069608B">
        <w:rPr>
          <w:rFonts w:cs="Times New Roman"/>
          <w:sz w:val="23"/>
          <w:szCs w:val="23"/>
          <w:lang w:val="en-GB"/>
        </w:rPr>
        <w:t>parallel with the Report 10, D4.2 Moni</w:t>
      </w:r>
      <w:r w:rsidR="00C1432C">
        <w:rPr>
          <w:rFonts w:cs="Times New Roman"/>
          <w:sz w:val="23"/>
          <w:szCs w:val="23"/>
          <w:lang w:val="en-GB"/>
        </w:rPr>
        <w:t xml:space="preserve">toring Plan for the Study Sites and the additional annexes received from WP4. </w:t>
      </w:r>
    </w:p>
    <w:p w14:paraId="1CB748A1" w14:textId="4BC382FB" w:rsidR="00030D23" w:rsidRPr="00DB0BFE" w:rsidRDefault="00030D23" w:rsidP="00C62D35">
      <w:pPr>
        <w:pStyle w:val="ListParagraph"/>
        <w:numPr>
          <w:ilvl w:val="0"/>
          <w:numId w:val="9"/>
        </w:numPr>
        <w:spacing w:after="100" w:afterAutospacing="1" w:line="240" w:lineRule="auto"/>
        <w:jc w:val="both"/>
        <w:rPr>
          <w:rFonts w:cs="Times New Roman"/>
          <w:sz w:val="23"/>
          <w:szCs w:val="23"/>
          <w:lang w:val="en-GB"/>
        </w:rPr>
      </w:pPr>
      <w:r>
        <w:rPr>
          <w:rFonts w:cs="Times New Roman"/>
          <w:b/>
          <w:sz w:val="23"/>
          <w:szCs w:val="23"/>
          <w:lang w:val="en-GB"/>
        </w:rPr>
        <w:t xml:space="preserve">Documents: </w:t>
      </w:r>
      <w:r w:rsidRPr="00DB0BFE">
        <w:rPr>
          <w:rFonts w:cs="Times New Roman"/>
          <w:sz w:val="23"/>
          <w:szCs w:val="23"/>
          <w:lang w:val="en-GB"/>
        </w:rPr>
        <w:t xml:space="preserve">Information about </w:t>
      </w:r>
      <w:r w:rsidR="00DB0BFE" w:rsidRPr="00DB0BFE">
        <w:rPr>
          <w:rFonts w:cs="Times New Roman"/>
          <w:sz w:val="23"/>
          <w:szCs w:val="23"/>
          <w:lang w:val="en-GB"/>
        </w:rPr>
        <w:t>existing</w:t>
      </w:r>
      <w:r w:rsidRPr="00DB0BFE">
        <w:rPr>
          <w:rFonts w:cs="Times New Roman"/>
          <w:sz w:val="23"/>
          <w:szCs w:val="23"/>
          <w:lang w:val="en-GB"/>
        </w:rPr>
        <w:t xml:space="preserve"> documents and publications </w:t>
      </w:r>
      <w:r w:rsidR="00DB0BFE" w:rsidRPr="00DB0BFE">
        <w:rPr>
          <w:rFonts w:cs="Times New Roman"/>
          <w:sz w:val="23"/>
          <w:szCs w:val="23"/>
          <w:lang w:val="en-GB"/>
        </w:rPr>
        <w:t xml:space="preserve">about your experiments should be filled here. </w:t>
      </w:r>
    </w:p>
    <w:p w14:paraId="1C2E2E2F" w14:textId="5F4BA884" w:rsidR="00030D23" w:rsidRPr="00DB0BFE" w:rsidRDefault="00030D23" w:rsidP="00C62D35">
      <w:pPr>
        <w:pStyle w:val="ListParagraph"/>
        <w:numPr>
          <w:ilvl w:val="0"/>
          <w:numId w:val="9"/>
        </w:numPr>
        <w:spacing w:after="100" w:afterAutospacing="1" w:line="240" w:lineRule="auto"/>
        <w:jc w:val="both"/>
        <w:rPr>
          <w:rFonts w:cs="Times New Roman"/>
          <w:sz w:val="23"/>
          <w:szCs w:val="23"/>
          <w:lang w:val="en-GB"/>
        </w:rPr>
      </w:pPr>
      <w:r>
        <w:rPr>
          <w:rFonts w:cs="Times New Roman"/>
          <w:b/>
          <w:sz w:val="23"/>
          <w:szCs w:val="23"/>
          <w:lang w:val="en-GB"/>
        </w:rPr>
        <w:t>Photos:</w:t>
      </w:r>
      <w:r w:rsidR="00DB0BFE">
        <w:rPr>
          <w:rFonts w:cs="Times New Roman"/>
          <w:b/>
          <w:sz w:val="23"/>
          <w:szCs w:val="23"/>
          <w:lang w:val="en-GB"/>
        </w:rPr>
        <w:t xml:space="preserve"> </w:t>
      </w:r>
      <w:r w:rsidR="00DB0BFE" w:rsidRPr="00DB0BFE">
        <w:rPr>
          <w:rFonts w:cs="Times New Roman"/>
          <w:sz w:val="23"/>
          <w:szCs w:val="23"/>
          <w:lang w:val="en-GB"/>
        </w:rPr>
        <w:t xml:space="preserve">The metadata of the photos to be send should be filled here. </w:t>
      </w:r>
    </w:p>
    <w:p w14:paraId="536B162D" w14:textId="5BC29E6B" w:rsidR="00030D23" w:rsidRPr="00DB0BFE" w:rsidRDefault="00030D23" w:rsidP="00C62D35">
      <w:pPr>
        <w:pStyle w:val="ListParagraph"/>
        <w:numPr>
          <w:ilvl w:val="0"/>
          <w:numId w:val="9"/>
        </w:numPr>
        <w:spacing w:after="100" w:afterAutospacing="1" w:line="240" w:lineRule="auto"/>
        <w:jc w:val="both"/>
        <w:rPr>
          <w:rFonts w:cs="Times New Roman"/>
          <w:sz w:val="23"/>
          <w:szCs w:val="23"/>
          <w:lang w:val="en-GB"/>
        </w:rPr>
      </w:pPr>
      <w:r>
        <w:rPr>
          <w:rFonts w:cs="Times New Roman"/>
          <w:b/>
          <w:sz w:val="23"/>
          <w:szCs w:val="23"/>
          <w:lang w:val="en-GB"/>
        </w:rPr>
        <w:t xml:space="preserve">Lookup Tables: </w:t>
      </w:r>
      <w:r w:rsidR="00DB0BFE" w:rsidRPr="00DB0BFE">
        <w:rPr>
          <w:rFonts w:cs="Times New Roman"/>
          <w:sz w:val="23"/>
          <w:szCs w:val="23"/>
          <w:lang w:val="en-GB"/>
        </w:rPr>
        <w:t xml:space="preserve">The predefined list are presented here. Here you can also add in the corresponding table options that fit your case and are not already included. </w:t>
      </w:r>
    </w:p>
    <w:p w14:paraId="49DBCDCF" w14:textId="62CDA775" w:rsidR="00E65793" w:rsidRPr="00E65793" w:rsidRDefault="00CC6815" w:rsidP="00C62D35">
      <w:pPr>
        <w:pStyle w:val="Heading3"/>
        <w:jc w:val="both"/>
        <w:rPr>
          <w:lang w:val="en-GB"/>
        </w:rPr>
      </w:pPr>
      <w:r>
        <w:rPr>
          <w:lang w:val="en-GB"/>
        </w:rPr>
        <w:t xml:space="preserve">Details about specific </w:t>
      </w:r>
      <w:r w:rsidR="000118B1">
        <w:rPr>
          <w:lang w:val="en-GB"/>
        </w:rPr>
        <w:t>indicators</w:t>
      </w:r>
      <w:r>
        <w:rPr>
          <w:lang w:val="en-GB"/>
        </w:rPr>
        <w:t xml:space="preserve">. </w:t>
      </w:r>
    </w:p>
    <w:p w14:paraId="25773AEA" w14:textId="77777777" w:rsidR="00EE6353" w:rsidRPr="00E65793" w:rsidRDefault="00EE6353" w:rsidP="00C62D35">
      <w:pPr>
        <w:spacing w:after="100" w:afterAutospacing="1" w:line="240" w:lineRule="auto"/>
        <w:jc w:val="both"/>
        <w:rPr>
          <w:rFonts w:cs="Times New Roman"/>
          <w:sz w:val="23"/>
          <w:szCs w:val="23"/>
          <w:lang w:val="en-GB"/>
        </w:rPr>
      </w:pPr>
      <w:r w:rsidRPr="00E65793">
        <w:rPr>
          <w:rFonts w:cs="Times New Roman"/>
          <w:b/>
          <w:sz w:val="23"/>
          <w:szCs w:val="23"/>
          <w:lang w:val="en-GB"/>
        </w:rPr>
        <w:t xml:space="preserve">Texture and </w:t>
      </w:r>
      <w:r w:rsidR="00B31F4A" w:rsidRPr="00E65793">
        <w:rPr>
          <w:rFonts w:cs="Times New Roman"/>
          <w:b/>
          <w:sz w:val="23"/>
          <w:szCs w:val="23"/>
          <w:lang w:val="en-GB"/>
        </w:rPr>
        <w:t>Water Retention Characteristics (</w:t>
      </w:r>
      <w:r w:rsidRPr="00E65793">
        <w:rPr>
          <w:rFonts w:cs="Times New Roman"/>
          <w:b/>
          <w:sz w:val="23"/>
          <w:szCs w:val="23"/>
          <w:lang w:val="en-GB"/>
        </w:rPr>
        <w:t>WRC</w:t>
      </w:r>
      <w:r w:rsidR="00B31F4A" w:rsidRPr="00E65793">
        <w:rPr>
          <w:rFonts w:cs="Times New Roman"/>
          <w:b/>
          <w:sz w:val="23"/>
          <w:szCs w:val="23"/>
          <w:lang w:val="en-GB"/>
        </w:rPr>
        <w:t>)</w:t>
      </w:r>
      <w:r w:rsidRPr="00E65793">
        <w:rPr>
          <w:rFonts w:cs="Times New Roman"/>
          <w:b/>
          <w:sz w:val="23"/>
          <w:szCs w:val="23"/>
          <w:lang w:val="en-GB"/>
        </w:rPr>
        <w:t xml:space="preserve"> per horizon:</w:t>
      </w:r>
      <w:r w:rsidRPr="00E65793">
        <w:rPr>
          <w:rFonts w:cs="Times New Roman"/>
          <w:sz w:val="23"/>
          <w:szCs w:val="23"/>
          <w:lang w:val="en-GB"/>
        </w:rPr>
        <w:t xml:space="preserve">  </w:t>
      </w:r>
      <w:r w:rsidR="00CC6815" w:rsidRPr="00E65793">
        <w:rPr>
          <w:rFonts w:cs="Times New Roman"/>
          <w:sz w:val="23"/>
          <w:szCs w:val="23"/>
          <w:lang w:val="en-GB"/>
        </w:rPr>
        <w:t>As mentioned in the Monitoring Plan final table of agreed information received by WP4, texture and water retention curve should be measure</w:t>
      </w:r>
      <w:r w:rsidR="00B31F4A" w:rsidRPr="00E65793">
        <w:rPr>
          <w:rFonts w:cs="Times New Roman"/>
          <w:sz w:val="23"/>
          <w:szCs w:val="23"/>
          <w:lang w:val="en-GB"/>
        </w:rPr>
        <w:t>d</w:t>
      </w:r>
      <w:r w:rsidR="00CC6815" w:rsidRPr="00E65793">
        <w:rPr>
          <w:rFonts w:cs="Times New Roman"/>
          <w:sz w:val="23"/>
          <w:szCs w:val="23"/>
          <w:lang w:val="en-GB"/>
        </w:rPr>
        <w:t xml:space="preserve"> in each soil horizon of the soil profile</w:t>
      </w:r>
      <w:r w:rsidRPr="00E65793">
        <w:rPr>
          <w:rFonts w:cs="Times New Roman"/>
          <w:sz w:val="23"/>
          <w:szCs w:val="23"/>
          <w:lang w:val="en-GB"/>
        </w:rPr>
        <w:t xml:space="preserve">. </w:t>
      </w:r>
      <w:r w:rsidR="00CC6815" w:rsidRPr="00E65793">
        <w:rPr>
          <w:rFonts w:cs="Times New Roman"/>
          <w:sz w:val="23"/>
          <w:szCs w:val="23"/>
          <w:lang w:val="en-GB"/>
        </w:rPr>
        <w:t xml:space="preserve"> </w:t>
      </w:r>
      <w:r w:rsidRPr="00E65793">
        <w:rPr>
          <w:rFonts w:cs="Times New Roman"/>
          <w:sz w:val="23"/>
          <w:szCs w:val="23"/>
          <w:lang w:val="en-GB"/>
        </w:rPr>
        <w:t>T</w:t>
      </w:r>
      <w:r w:rsidR="00CC6815" w:rsidRPr="00E65793">
        <w:rPr>
          <w:rFonts w:cs="Times New Roman"/>
          <w:sz w:val="23"/>
          <w:szCs w:val="23"/>
          <w:lang w:val="en-GB"/>
        </w:rPr>
        <w:t xml:space="preserve">hus the results of the measurements should be filled in the sheet SOIL_PROFILE and then the relevant information in the OBSERVATION sheet should be marked as NM (not measured). In case you are not able to follow the protocol </w:t>
      </w:r>
      <w:r w:rsidRPr="00E65793">
        <w:rPr>
          <w:rFonts w:cs="Times New Roman"/>
          <w:sz w:val="23"/>
          <w:szCs w:val="23"/>
          <w:lang w:val="en-GB"/>
        </w:rPr>
        <w:t xml:space="preserve">(which is not recommended) </w:t>
      </w:r>
      <w:r w:rsidR="00CC6815" w:rsidRPr="00E65793">
        <w:rPr>
          <w:rFonts w:cs="Times New Roman"/>
          <w:sz w:val="23"/>
          <w:szCs w:val="23"/>
          <w:lang w:val="en-GB"/>
        </w:rPr>
        <w:t>you should do the measurements in the top soil and add the r</w:t>
      </w:r>
      <w:r w:rsidRPr="00E65793">
        <w:rPr>
          <w:rFonts w:cs="Times New Roman"/>
          <w:sz w:val="23"/>
          <w:szCs w:val="23"/>
          <w:lang w:val="en-GB"/>
        </w:rPr>
        <w:t>esult in the OBSERVATION sheet and in the relevant fields in the SOIL_PROFILE sheet to mark as NM.</w:t>
      </w:r>
    </w:p>
    <w:p w14:paraId="6A1BF7F9" w14:textId="77777777" w:rsidR="00EE6353" w:rsidRPr="00E65793" w:rsidRDefault="00163E89" w:rsidP="00C62D35">
      <w:pPr>
        <w:spacing w:after="100" w:afterAutospacing="1" w:line="240" w:lineRule="auto"/>
        <w:jc w:val="both"/>
        <w:rPr>
          <w:rFonts w:cs="Times New Roman"/>
          <w:sz w:val="23"/>
          <w:szCs w:val="23"/>
          <w:lang w:val="en-GB"/>
        </w:rPr>
      </w:pPr>
      <w:r w:rsidRPr="00E65793">
        <w:rPr>
          <w:rFonts w:cs="Times New Roman"/>
          <w:sz w:val="23"/>
          <w:szCs w:val="23"/>
          <w:lang w:val="en-GB"/>
        </w:rPr>
        <w:t>Furthermore</w:t>
      </w:r>
      <w:r w:rsidR="00EE6353" w:rsidRPr="00E65793">
        <w:rPr>
          <w:rFonts w:cs="Times New Roman"/>
          <w:sz w:val="23"/>
          <w:szCs w:val="23"/>
          <w:lang w:val="en-GB"/>
        </w:rPr>
        <w:t xml:space="preserve">, for the WRC if you have more points of the curve than the predefined in the Report 10, D4.2, please add these </w:t>
      </w:r>
      <w:r w:rsidR="000118B1" w:rsidRPr="00E65793">
        <w:rPr>
          <w:rFonts w:cs="Times New Roman"/>
          <w:sz w:val="23"/>
          <w:szCs w:val="23"/>
          <w:lang w:val="en-GB"/>
        </w:rPr>
        <w:t xml:space="preserve">at the empty columns in the SOIL_PROFILE sheet (if the </w:t>
      </w:r>
      <w:r w:rsidR="00D44DCF" w:rsidRPr="00E65793">
        <w:rPr>
          <w:rFonts w:cs="Times New Roman"/>
          <w:sz w:val="23"/>
          <w:szCs w:val="23"/>
          <w:lang w:val="en-GB"/>
        </w:rPr>
        <w:t>measurements</w:t>
      </w:r>
      <w:r w:rsidR="000118B1" w:rsidRPr="00E65793">
        <w:rPr>
          <w:rFonts w:cs="Times New Roman"/>
          <w:sz w:val="23"/>
          <w:szCs w:val="23"/>
          <w:lang w:val="en-GB"/>
        </w:rPr>
        <w:t xml:space="preserve"> are per horizon) or as a new indicator in the OBSERVATION sheet</w:t>
      </w:r>
      <w:r w:rsidR="00D44DCF" w:rsidRPr="00E65793">
        <w:rPr>
          <w:rFonts w:cs="Times New Roman"/>
          <w:sz w:val="23"/>
          <w:szCs w:val="23"/>
          <w:lang w:val="en-GB"/>
        </w:rPr>
        <w:t xml:space="preserve"> (if the measurements become on the top soil)</w:t>
      </w:r>
      <w:r w:rsidR="000118B1" w:rsidRPr="00E65793">
        <w:rPr>
          <w:rFonts w:cs="Times New Roman"/>
          <w:sz w:val="23"/>
          <w:szCs w:val="23"/>
          <w:lang w:val="en-GB"/>
        </w:rPr>
        <w:t xml:space="preserve">. </w:t>
      </w:r>
    </w:p>
    <w:p w14:paraId="4E050AE9" w14:textId="77777777" w:rsidR="00EE6353" w:rsidRPr="00E65793" w:rsidRDefault="00EE6353" w:rsidP="00C62D35">
      <w:pPr>
        <w:jc w:val="both"/>
        <w:rPr>
          <w:rFonts w:cs="Times New Roman"/>
          <w:sz w:val="23"/>
          <w:szCs w:val="23"/>
          <w:lang w:val="en-GB"/>
        </w:rPr>
      </w:pPr>
      <w:r w:rsidRPr="00EE6353">
        <w:rPr>
          <w:b/>
          <w:lang w:val="en-GB"/>
        </w:rPr>
        <w:t xml:space="preserve">Yield quality indicators: </w:t>
      </w:r>
      <w:r w:rsidRPr="00E65793">
        <w:rPr>
          <w:rFonts w:cs="Times New Roman"/>
          <w:sz w:val="23"/>
          <w:szCs w:val="23"/>
          <w:lang w:val="en-GB"/>
        </w:rPr>
        <w:t xml:space="preserve">Yield quality can be characterized with different indicators according the crop. Please, add at least one yield quality parameter for each crop of your treatments with the relevant information in the remarks. </w:t>
      </w:r>
    </w:p>
    <w:p w14:paraId="3280655C" w14:textId="77777777" w:rsidR="00534D38" w:rsidRDefault="00534D38" w:rsidP="00C62D35">
      <w:pPr>
        <w:pStyle w:val="Heading3"/>
        <w:jc w:val="both"/>
        <w:rPr>
          <w:lang w:val="en-GB"/>
        </w:rPr>
      </w:pPr>
      <w:r>
        <w:rPr>
          <w:lang w:val="en-GB"/>
        </w:rPr>
        <w:t>Picture format</w:t>
      </w:r>
    </w:p>
    <w:p w14:paraId="30410C02" w14:textId="7A93BA59" w:rsidR="00CB3055" w:rsidRDefault="00534D38" w:rsidP="00C62D35">
      <w:pPr>
        <w:jc w:val="both"/>
        <w:rPr>
          <w:rFonts w:cs="Times New Roman"/>
          <w:sz w:val="23"/>
          <w:szCs w:val="23"/>
          <w:lang w:val="en-GB"/>
        </w:rPr>
      </w:pPr>
      <w:r w:rsidRPr="00E65793">
        <w:rPr>
          <w:rFonts w:cs="Times New Roman"/>
          <w:sz w:val="23"/>
          <w:szCs w:val="23"/>
          <w:lang w:val="en-GB"/>
        </w:rPr>
        <w:t xml:space="preserve">For the soil profile as well as the experimental design and plot arrangement pictures should be provided </w:t>
      </w:r>
      <w:r w:rsidR="0014601B" w:rsidRPr="00E65793">
        <w:rPr>
          <w:rFonts w:cs="Times New Roman"/>
          <w:sz w:val="23"/>
          <w:szCs w:val="23"/>
          <w:lang w:val="en-GB"/>
        </w:rPr>
        <w:t>in a separate folder</w:t>
      </w:r>
      <w:r w:rsidRPr="00E65793">
        <w:rPr>
          <w:rFonts w:cs="Times New Roman"/>
          <w:sz w:val="23"/>
          <w:szCs w:val="23"/>
          <w:lang w:val="en-GB"/>
        </w:rPr>
        <w:t>. Furthermore, you can provide other pictures with important context if you think that will contribute to the monitoring.</w:t>
      </w:r>
      <w:r w:rsidR="006A7481" w:rsidRPr="00E65793">
        <w:rPr>
          <w:rFonts w:cs="Times New Roman"/>
          <w:sz w:val="23"/>
          <w:szCs w:val="23"/>
          <w:lang w:val="en-GB"/>
        </w:rPr>
        <w:t xml:space="preserve"> All the photos should be in a folder together</w:t>
      </w:r>
      <w:r w:rsidR="006346C1" w:rsidRPr="00E65793">
        <w:rPr>
          <w:rFonts w:cs="Times New Roman"/>
          <w:sz w:val="23"/>
          <w:szCs w:val="23"/>
          <w:lang w:val="en-GB"/>
        </w:rPr>
        <w:t xml:space="preserve"> and send together with the filled excel file </w:t>
      </w:r>
      <w:r w:rsidR="007D22B8">
        <w:rPr>
          <w:rFonts w:cs="Times New Roman"/>
          <w:sz w:val="23"/>
          <w:szCs w:val="23"/>
          <w:lang w:val="en-GB"/>
        </w:rPr>
        <w:t>with the same unique name</w:t>
      </w:r>
      <w:r w:rsidR="00CB3055">
        <w:rPr>
          <w:rFonts w:cs="Times New Roman"/>
          <w:sz w:val="23"/>
          <w:szCs w:val="23"/>
          <w:lang w:val="en-GB"/>
        </w:rPr>
        <w:t xml:space="preserve"> mentioned in the sheet PHOTOS. The photos should be in .jpg format and their metadata should be included in the sheet PHOTOS</w:t>
      </w:r>
      <w:r w:rsidR="003F00A1">
        <w:rPr>
          <w:rFonts w:cs="Times New Roman"/>
          <w:sz w:val="23"/>
          <w:szCs w:val="23"/>
          <w:lang w:val="en-GB"/>
        </w:rPr>
        <w:t>.</w:t>
      </w:r>
    </w:p>
    <w:p w14:paraId="533A7280" w14:textId="77777777" w:rsidR="001647DA" w:rsidRDefault="001647DA" w:rsidP="00C62D35">
      <w:pPr>
        <w:pStyle w:val="Heading1"/>
        <w:jc w:val="both"/>
      </w:pPr>
      <w:r>
        <w:lastRenderedPageBreak/>
        <w:t>References</w:t>
      </w:r>
    </w:p>
    <w:p w14:paraId="0447847A" w14:textId="77777777" w:rsidR="001647DA" w:rsidRPr="003F00A1" w:rsidRDefault="001647DA" w:rsidP="00C62D35">
      <w:pPr>
        <w:pStyle w:val="ListParagraph"/>
        <w:numPr>
          <w:ilvl w:val="0"/>
          <w:numId w:val="8"/>
        </w:numPr>
        <w:spacing w:after="160" w:line="259" w:lineRule="auto"/>
        <w:jc w:val="both"/>
        <w:rPr>
          <w:sz w:val="23"/>
          <w:szCs w:val="23"/>
        </w:rPr>
      </w:pPr>
      <w:r w:rsidRPr="003F00A1">
        <w:rPr>
          <w:sz w:val="23"/>
          <w:szCs w:val="23"/>
        </w:rPr>
        <w:t xml:space="preserve">Casler, M. D. (2015) ‘Fundamentals of experimental design: Guidelines for designing successful experiments’, </w:t>
      </w:r>
      <w:r w:rsidRPr="003F00A1">
        <w:rPr>
          <w:i/>
          <w:iCs/>
          <w:sz w:val="23"/>
          <w:szCs w:val="23"/>
        </w:rPr>
        <w:t>Agronomy Journal</w:t>
      </w:r>
      <w:r w:rsidRPr="003F00A1">
        <w:rPr>
          <w:sz w:val="23"/>
          <w:szCs w:val="23"/>
        </w:rPr>
        <w:t>, 107(2), pp. 692–705. doi: 10.2134/agronj2013.0114.</w:t>
      </w:r>
    </w:p>
    <w:p w14:paraId="46B1E5FB" w14:textId="77777777" w:rsidR="001647DA" w:rsidRPr="003F00A1" w:rsidRDefault="001647DA" w:rsidP="00C62D35">
      <w:pPr>
        <w:pStyle w:val="ListParagraph"/>
        <w:numPr>
          <w:ilvl w:val="0"/>
          <w:numId w:val="8"/>
        </w:numPr>
        <w:spacing w:after="160" w:line="259" w:lineRule="auto"/>
        <w:jc w:val="both"/>
        <w:rPr>
          <w:sz w:val="23"/>
          <w:szCs w:val="23"/>
        </w:rPr>
      </w:pPr>
      <w:proofErr w:type="spellStart"/>
      <w:r w:rsidRPr="003F00A1">
        <w:rPr>
          <w:sz w:val="23"/>
          <w:szCs w:val="23"/>
          <w:lang w:val="en-GB"/>
        </w:rPr>
        <w:t>Littell</w:t>
      </w:r>
      <w:proofErr w:type="spellEnd"/>
      <w:r w:rsidRPr="003F00A1">
        <w:rPr>
          <w:sz w:val="23"/>
          <w:szCs w:val="23"/>
          <w:lang w:val="en-GB"/>
        </w:rPr>
        <w:t xml:space="preserve">, R.C.; Milliken, G.A.; Stroup, W.W.; </w:t>
      </w:r>
      <w:proofErr w:type="spellStart"/>
      <w:r w:rsidRPr="003F00A1">
        <w:rPr>
          <w:sz w:val="23"/>
          <w:szCs w:val="23"/>
          <w:lang w:val="en-GB"/>
        </w:rPr>
        <w:t>Wolfinger</w:t>
      </w:r>
      <w:proofErr w:type="spellEnd"/>
      <w:r w:rsidRPr="003F00A1">
        <w:rPr>
          <w:sz w:val="23"/>
          <w:szCs w:val="23"/>
          <w:lang w:val="en-GB"/>
        </w:rPr>
        <w:t xml:space="preserve">, R.D.; </w:t>
      </w:r>
      <w:proofErr w:type="spellStart"/>
      <w:r w:rsidRPr="003F00A1">
        <w:rPr>
          <w:sz w:val="23"/>
          <w:szCs w:val="23"/>
          <w:lang w:val="en-GB"/>
        </w:rPr>
        <w:t>Schabenberger</w:t>
      </w:r>
      <w:proofErr w:type="spellEnd"/>
      <w:r w:rsidRPr="003F00A1">
        <w:rPr>
          <w:sz w:val="23"/>
          <w:szCs w:val="23"/>
          <w:lang w:val="en-GB"/>
        </w:rPr>
        <w:t xml:space="preserve">, O. </w:t>
      </w:r>
      <w:r w:rsidRPr="003F00A1">
        <w:rPr>
          <w:sz w:val="23"/>
          <w:szCs w:val="23"/>
        </w:rPr>
        <w:t xml:space="preserve">(2008) </w:t>
      </w:r>
      <w:r w:rsidRPr="003F00A1">
        <w:rPr>
          <w:i/>
          <w:iCs/>
          <w:sz w:val="23"/>
          <w:szCs w:val="23"/>
        </w:rPr>
        <w:t>SAS for Mixed Models</w:t>
      </w:r>
      <w:r w:rsidRPr="003F00A1">
        <w:rPr>
          <w:sz w:val="23"/>
          <w:szCs w:val="23"/>
        </w:rPr>
        <w:t>. Second. Cary, NC.: SAS Institute.</w:t>
      </w:r>
    </w:p>
    <w:p w14:paraId="31D0A7B9" w14:textId="77777777" w:rsidR="001647DA" w:rsidRPr="003F00A1" w:rsidRDefault="001647DA" w:rsidP="00C62D35">
      <w:pPr>
        <w:pStyle w:val="ListParagraph"/>
        <w:numPr>
          <w:ilvl w:val="0"/>
          <w:numId w:val="8"/>
        </w:numPr>
        <w:spacing w:after="160" w:line="259" w:lineRule="auto"/>
        <w:jc w:val="both"/>
        <w:rPr>
          <w:sz w:val="23"/>
          <w:szCs w:val="23"/>
        </w:rPr>
      </w:pPr>
      <w:r w:rsidRPr="003F00A1">
        <w:rPr>
          <w:sz w:val="23"/>
          <w:szCs w:val="23"/>
        </w:rPr>
        <w:t xml:space="preserve">Oehlert, G. W. (2003) </w:t>
      </w:r>
      <w:r w:rsidRPr="003F00A1">
        <w:rPr>
          <w:i/>
          <w:iCs/>
          <w:sz w:val="23"/>
          <w:szCs w:val="23"/>
        </w:rPr>
        <w:t>A First Course in Design and Analysis of Experiments</w:t>
      </w:r>
      <w:r w:rsidRPr="003F00A1">
        <w:rPr>
          <w:sz w:val="23"/>
          <w:szCs w:val="23"/>
        </w:rPr>
        <w:t xml:space="preserve">, </w:t>
      </w:r>
      <w:r w:rsidRPr="003F00A1">
        <w:rPr>
          <w:i/>
          <w:iCs/>
          <w:sz w:val="23"/>
          <w:szCs w:val="23"/>
        </w:rPr>
        <w:t>The American Statistician</w:t>
      </w:r>
      <w:r w:rsidRPr="003F00A1">
        <w:rPr>
          <w:sz w:val="23"/>
          <w:szCs w:val="23"/>
        </w:rPr>
        <w:t>. doi: 10.1198/tas.2003.s210.</w:t>
      </w:r>
    </w:p>
    <w:p w14:paraId="2CBF405F" w14:textId="77777777" w:rsidR="001647DA" w:rsidRPr="003F00A1" w:rsidRDefault="001647DA" w:rsidP="00C62D35">
      <w:pPr>
        <w:pStyle w:val="ListParagraph"/>
        <w:numPr>
          <w:ilvl w:val="0"/>
          <w:numId w:val="8"/>
        </w:numPr>
        <w:spacing w:after="160" w:line="259" w:lineRule="auto"/>
        <w:jc w:val="both"/>
        <w:rPr>
          <w:sz w:val="23"/>
          <w:szCs w:val="23"/>
        </w:rPr>
      </w:pPr>
      <w:r w:rsidRPr="003F00A1">
        <w:rPr>
          <w:sz w:val="23"/>
          <w:szCs w:val="23"/>
        </w:rPr>
        <w:t xml:space="preserve">Parolini, G. (2015) ‘Charting the history of agricultural experiments’, </w:t>
      </w:r>
      <w:r w:rsidRPr="003F00A1">
        <w:rPr>
          <w:i/>
          <w:iCs/>
          <w:sz w:val="23"/>
          <w:szCs w:val="23"/>
        </w:rPr>
        <w:t>History and Philosophy of the Life Sciences</w:t>
      </w:r>
      <w:r w:rsidRPr="003F00A1">
        <w:rPr>
          <w:sz w:val="23"/>
          <w:szCs w:val="23"/>
        </w:rPr>
        <w:t>. Springer International Publishing, 37(3), pp. 231–241. doi: 10.1007/s40656-015-0079-5.</w:t>
      </w:r>
    </w:p>
    <w:p w14:paraId="40154006" w14:textId="77777777" w:rsidR="001647DA" w:rsidRPr="003F00A1" w:rsidRDefault="001647DA" w:rsidP="00C62D35">
      <w:pPr>
        <w:pStyle w:val="ListParagraph"/>
        <w:numPr>
          <w:ilvl w:val="0"/>
          <w:numId w:val="8"/>
        </w:numPr>
        <w:spacing w:after="160" w:line="259" w:lineRule="auto"/>
        <w:jc w:val="both"/>
        <w:rPr>
          <w:sz w:val="23"/>
          <w:szCs w:val="23"/>
        </w:rPr>
      </w:pPr>
      <w:r w:rsidRPr="003F00A1">
        <w:rPr>
          <w:sz w:val="23"/>
          <w:szCs w:val="23"/>
        </w:rPr>
        <w:t xml:space="preserve">SAS Institute Inc. (2005) ‘Concepts of experimental design.’, </w:t>
      </w:r>
      <w:r w:rsidRPr="003F00A1">
        <w:rPr>
          <w:i/>
          <w:iCs/>
          <w:sz w:val="23"/>
          <w:szCs w:val="23"/>
        </w:rPr>
        <w:t>Biostatistics for animal …</w:t>
      </w:r>
      <w:r w:rsidRPr="003F00A1">
        <w:rPr>
          <w:sz w:val="23"/>
          <w:szCs w:val="23"/>
        </w:rPr>
        <w:t xml:space="preserve">, p. 34. Available at: </w:t>
      </w:r>
      <w:r w:rsidR="004F585A" w:rsidRPr="003F00A1">
        <w:rPr>
          <w:rStyle w:val="Hyperlink"/>
          <w:sz w:val="23"/>
          <w:szCs w:val="23"/>
        </w:rPr>
        <w:fldChar w:fldCharType="begin"/>
      </w:r>
      <w:r w:rsidR="004F585A" w:rsidRPr="003F00A1">
        <w:rPr>
          <w:rStyle w:val="Hyperlink"/>
          <w:sz w:val="23"/>
          <w:szCs w:val="23"/>
        </w:rPr>
        <w:instrText xml:space="preserve"> HYPERLINK "http://www.cabdirect.org/abstracts/20083014785.html" </w:instrText>
      </w:r>
      <w:r w:rsidR="004F585A" w:rsidRPr="003F00A1">
        <w:rPr>
          <w:rStyle w:val="Hyperlink"/>
          <w:sz w:val="23"/>
          <w:szCs w:val="23"/>
        </w:rPr>
        <w:fldChar w:fldCharType="separate"/>
      </w:r>
      <w:r w:rsidRPr="003F00A1">
        <w:rPr>
          <w:rStyle w:val="Hyperlink"/>
          <w:sz w:val="23"/>
          <w:szCs w:val="23"/>
        </w:rPr>
        <w:t>http://www.cabdirect.org/abstracts/20083014785.html</w:t>
      </w:r>
      <w:r w:rsidR="004F585A" w:rsidRPr="003F00A1">
        <w:rPr>
          <w:rStyle w:val="Hyperlink"/>
          <w:sz w:val="23"/>
          <w:szCs w:val="23"/>
        </w:rPr>
        <w:fldChar w:fldCharType="end"/>
      </w:r>
      <w:r w:rsidRPr="003F00A1">
        <w:rPr>
          <w:sz w:val="23"/>
          <w:szCs w:val="23"/>
        </w:rPr>
        <w:t>.</w:t>
      </w:r>
    </w:p>
    <w:p w14:paraId="3884881F" w14:textId="77777777" w:rsidR="009B3192" w:rsidRPr="009B3192" w:rsidRDefault="003C1499" w:rsidP="00C62D35">
      <w:pPr>
        <w:pStyle w:val="Heading1"/>
        <w:jc w:val="both"/>
      </w:pPr>
      <w:r w:rsidRPr="000F76CB">
        <w:t xml:space="preserve">Part 2: </w:t>
      </w:r>
      <w:r w:rsidR="00D85481">
        <w:t>D</w:t>
      </w:r>
      <w:r w:rsidRPr="000F76CB">
        <w:t>ocument</w:t>
      </w:r>
      <w:r w:rsidR="00044663" w:rsidRPr="000F76CB">
        <w:t xml:space="preserve"> for the historical and future weather data</w:t>
      </w:r>
    </w:p>
    <w:p w14:paraId="4F66DEEF" w14:textId="77777777" w:rsidR="009B3192" w:rsidRDefault="009B3192" w:rsidP="00C62D35">
      <w:pPr>
        <w:pStyle w:val="Heading2"/>
        <w:jc w:val="both"/>
        <w:rPr>
          <w:lang w:val="en-GB"/>
        </w:rPr>
      </w:pPr>
      <w:r>
        <w:rPr>
          <w:lang w:val="en-GB"/>
        </w:rPr>
        <w:t>File format</w:t>
      </w:r>
    </w:p>
    <w:p w14:paraId="38835037" w14:textId="233A595A" w:rsidR="00A94D79" w:rsidRPr="00A94D79" w:rsidRDefault="00A94D79" w:rsidP="00C62D35">
      <w:pPr>
        <w:jc w:val="both"/>
        <w:rPr>
          <w:rFonts w:cs="Times New Roman"/>
          <w:sz w:val="23"/>
          <w:szCs w:val="23"/>
          <w:lang w:val="en-GB"/>
        </w:rPr>
      </w:pPr>
      <w:r w:rsidRPr="00A94D79">
        <w:rPr>
          <w:rFonts w:cs="Times New Roman"/>
          <w:sz w:val="23"/>
          <w:szCs w:val="23"/>
          <w:lang w:val="en-GB"/>
        </w:rPr>
        <w:t xml:space="preserve">For each weather station used to characterize a field a different file should be used. Please be sure to give a unique weather station identity in each weather station and link those properly with the </w:t>
      </w:r>
      <w:r w:rsidR="00D65160" w:rsidRPr="00A94D79">
        <w:rPr>
          <w:rFonts w:cs="Times New Roman"/>
          <w:sz w:val="23"/>
          <w:szCs w:val="23"/>
          <w:lang w:val="en-GB"/>
        </w:rPr>
        <w:t>corresponding</w:t>
      </w:r>
      <w:r w:rsidRPr="00A94D79">
        <w:rPr>
          <w:rFonts w:cs="Times New Roman"/>
          <w:sz w:val="23"/>
          <w:szCs w:val="23"/>
          <w:lang w:val="en-GB"/>
        </w:rPr>
        <w:t xml:space="preserve"> field. O</w:t>
      </w:r>
      <w:r w:rsidR="00343B21">
        <w:rPr>
          <w:rFonts w:cs="Times New Roman"/>
          <w:sz w:val="23"/>
          <w:szCs w:val="23"/>
          <w:lang w:val="en-GB"/>
        </w:rPr>
        <w:t>n</w:t>
      </w:r>
      <w:r w:rsidRPr="00A94D79">
        <w:rPr>
          <w:rFonts w:cs="Times New Roman"/>
          <w:sz w:val="23"/>
          <w:szCs w:val="23"/>
          <w:lang w:val="en-GB"/>
        </w:rPr>
        <w:t xml:space="preserve">e weather station can be linked to several fields (if appropriate) and if </w:t>
      </w:r>
      <w:r w:rsidR="008C05D3" w:rsidRPr="00A94D79">
        <w:rPr>
          <w:rFonts w:cs="Times New Roman"/>
          <w:sz w:val="23"/>
          <w:szCs w:val="23"/>
          <w:lang w:val="en-GB"/>
        </w:rPr>
        <w:t>possible,</w:t>
      </w:r>
      <w:r w:rsidRPr="00A94D79">
        <w:rPr>
          <w:rFonts w:cs="Times New Roman"/>
          <w:sz w:val="23"/>
          <w:szCs w:val="23"/>
          <w:lang w:val="en-GB"/>
        </w:rPr>
        <w:t xml:space="preserve"> multiple weather stations can be linked to one field. </w:t>
      </w:r>
    </w:p>
    <w:p w14:paraId="20A91C35" w14:textId="75C8080D" w:rsidR="00A94D79" w:rsidRPr="007D22B8" w:rsidRDefault="00A94D79" w:rsidP="00C62D35">
      <w:pPr>
        <w:jc w:val="both"/>
        <w:rPr>
          <w:rFonts w:cs="Times New Roman"/>
          <w:sz w:val="23"/>
          <w:szCs w:val="23"/>
          <w:lang w:val="en-GB"/>
        </w:rPr>
      </w:pPr>
      <w:r w:rsidRPr="007D22B8">
        <w:rPr>
          <w:rFonts w:cs="Times New Roman"/>
          <w:sz w:val="23"/>
          <w:szCs w:val="23"/>
          <w:lang w:val="en-GB"/>
        </w:rPr>
        <w:t>The file uses the same field colour format as the</w:t>
      </w:r>
      <w:r w:rsidR="00D85481" w:rsidRPr="007D22B8">
        <w:rPr>
          <w:rFonts w:cs="Times New Roman"/>
          <w:sz w:val="23"/>
          <w:szCs w:val="23"/>
          <w:lang w:val="en-GB"/>
        </w:rPr>
        <w:t xml:space="preserve"> </w:t>
      </w:r>
      <w:proofErr w:type="spellStart"/>
      <w:r w:rsidR="00D85481" w:rsidRPr="007D22B8">
        <w:rPr>
          <w:rFonts w:cs="Times New Roman"/>
          <w:sz w:val="23"/>
          <w:szCs w:val="23"/>
          <w:lang w:val="en-GB"/>
        </w:rPr>
        <w:t>SoilCare_experiments_monitoring_form_vX</w:t>
      </w:r>
      <w:proofErr w:type="spellEnd"/>
      <w:r w:rsidRPr="007D22B8">
        <w:rPr>
          <w:rFonts w:cs="Times New Roman"/>
          <w:sz w:val="23"/>
          <w:szCs w:val="23"/>
          <w:lang w:val="en-GB"/>
        </w:rPr>
        <w:t xml:space="preserve"> file (explained </w:t>
      </w:r>
      <w:r w:rsidR="00D85481" w:rsidRPr="007D22B8">
        <w:rPr>
          <w:rFonts w:cs="Times New Roman"/>
          <w:sz w:val="23"/>
          <w:szCs w:val="23"/>
          <w:lang w:val="en-GB"/>
        </w:rPr>
        <w:t xml:space="preserve">in Part 1 </w:t>
      </w:r>
      <w:r w:rsidRPr="007D22B8">
        <w:rPr>
          <w:rFonts w:cs="Times New Roman"/>
          <w:sz w:val="23"/>
          <w:szCs w:val="23"/>
          <w:lang w:val="en-GB"/>
        </w:rPr>
        <w:t>of this document)</w:t>
      </w:r>
      <w:r w:rsidR="00D85481" w:rsidRPr="007D22B8">
        <w:rPr>
          <w:rFonts w:cs="Times New Roman"/>
          <w:sz w:val="23"/>
          <w:szCs w:val="23"/>
          <w:lang w:val="en-GB"/>
        </w:rPr>
        <w:t xml:space="preserve">. </w:t>
      </w:r>
      <w:r w:rsidRPr="00A94D79">
        <w:rPr>
          <w:rFonts w:cs="Times New Roman"/>
          <w:sz w:val="23"/>
          <w:szCs w:val="23"/>
          <w:lang w:val="en-GB"/>
        </w:rPr>
        <w:t xml:space="preserve">The </w:t>
      </w:r>
      <w:r w:rsidR="00CB3055">
        <w:rPr>
          <w:rFonts w:cs="Times New Roman"/>
          <w:sz w:val="23"/>
          <w:szCs w:val="23"/>
          <w:lang w:val="en-GB"/>
        </w:rPr>
        <w:t>WEATHER sheet</w:t>
      </w:r>
      <w:r w:rsidRPr="00A94D79">
        <w:rPr>
          <w:rFonts w:cs="Times New Roman"/>
          <w:sz w:val="23"/>
          <w:szCs w:val="23"/>
          <w:lang w:val="en-GB"/>
        </w:rPr>
        <w:t xml:space="preserve"> includes a metadata table where the required information of the weather station should be filled. The second table includes the legend of the </w:t>
      </w:r>
      <w:r w:rsidR="00A84ECB">
        <w:rPr>
          <w:rFonts w:cs="Times New Roman"/>
          <w:sz w:val="23"/>
          <w:szCs w:val="23"/>
          <w:lang w:val="en-GB"/>
        </w:rPr>
        <w:t>variable</w:t>
      </w:r>
      <w:r w:rsidR="00CD7BC5">
        <w:rPr>
          <w:rFonts w:cs="Times New Roman"/>
          <w:sz w:val="23"/>
          <w:szCs w:val="23"/>
          <w:lang w:val="en-GB"/>
        </w:rPr>
        <w:t>s</w:t>
      </w:r>
      <w:r w:rsidRPr="00A94D79">
        <w:rPr>
          <w:rFonts w:cs="Times New Roman"/>
          <w:sz w:val="23"/>
          <w:szCs w:val="23"/>
          <w:lang w:val="en-GB"/>
        </w:rPr>
        <w:t xml:space="preserve"> that are monitored. There are sever</w:t>
      </w:r>
      <w:r w:rsidR="005F10EF">
        <w:rPr>
          <w:rFonts w:cs="Times New Roman"/>
          <w:sz w:val="23"/>
          <w:szCs w:val="23"/>
          <w:lang w:val="en-GB"/>
        </w:rPr>
        <w:t>al prede</w:t>
      </w:r>
      <w:r w:rsidRPr="00A94D79">
        <w:rPr>
          <w:rFonts w:cs="Times New Roman"/>
          <w:sz w:val="23"/>
          <w:szCs w:val="23"/>
          <w:lang w:val="en-GB"/>
        </w:rPr>
        <w:t xml:space="preserve">fined </w:t>
      </w:r>
      <w:r w:rsidR="00A84ECB">
        <w:rPr>
          <w:rFonts w:cs="Times New Roman"/>
          <w:sz w:val="23"/>
          <w:szCs w:val="23"/>
          <w:lang w:val="en-GB"/>
        </w:rPr>
        <w:t>variable</w:t>
      </w:r>
      <w:r w:rsidR="00CD7BC5">
        <w:rPr>
          <w:rFonts w:cs="Times New Roman"/>
          <w:sz w:val="23"/>
          <w:szCs w:val="23"/>
          <w:lang w:val="en-GB"/>
        </w:rPr>
        <w:t>s</w:t>
      </w:r>
      <w:r w:rsidRPr="00A94D79">
        <w:rPr>
          <w:rFonts w:cs="Times New Roman"/>
          <w:sz w:val="23"/>
          <w:szCs w:val="23"/>
          <w:lang w:val="en-GB"/>
        </w:rPr>
        <w:t xml:space="preserve"> and blank cells at the end where you can add </w:t>
      </w:r>
      <w:r w:rsidR="00A84ECB">
        <w:rPr>
          <w:rFonts w:cs="Times New Roman"/>
          <w:sz w:val="23"/>
          <w:szCs w:val="23"/>
          <w:lang w:val="en-GB"/>
        </w:rPr>
        <w:t>variables</w:t>
      </w:r>
      <w:r w:rsidRPr="00A94D79">
        <w:rPr>
          <w:rFonts w:cs="Times New Roman"/>
          <w:sz w:val="23"/>
          <w:szCs w:val="23"/>
          <w:lang w:val="en-GB"/>
        </w:rPr>
        <w:t xml:space="preserve"> for which you have data and not included in this </w:t>
      </w:r>
      <w:r w:rsidR="00D65160" w:rsidRPr="00A94D79">
        <w:rPr>
          <w:rFonts w:cs="Times New Roman"/>
          <w:sz w:val="23"/>
          <w:szCs w:val="23"/>
          <w:lang w:val="en-GB"/>
        </w:rPr>
        <w:t>pred</w:t>
      </w:r>
      <w:r w:rsidR="00D65160">
        <w:rPr>
          <w:rFonts w:cs="Times New Roman"/>
          <w:sz w:val="23"/>
          <w:szCs w:val="23"/>
          <w:lang w:val="en-GB"/>
        </w:rPr>
        <w:t>ef</w:t>
      </w:r>
      <w:r w:rsidR="00D65160" w:rsidRPr="00A94D79">
        <w:rPr>
          <w:rFonts w:cs="Times New Roman"/>
          <w:sz w:val="23"/>
          <w:szCs w:val="23"/>
          <w:lang w:val="en-GB"/>
        </w:rPr>
        <w:t>ined</w:t>
      </w:r>
      <w:r w:rsidRPr="00A94D79">
        <w:rPr>
          <w:rFonts w:cs="Times New Roman"/>
          <w:sz w:val="23"/>
          <w:szCs w:val="23"/>
          <w:lang w:val="en-GB"/>
        </w:rPr>
        <w:t xml:space="preserve"> list. In this table, you should also mention the measurement method (or type of instrument) of each parameter from the weather station used and remarks for the measurements if any. </w:t>
      </w:r>
    </w:p>
    <w:p w14:paraId="12ABE902" w14:textId="27159176" w:rsidR="00A94D79" w:rsidRDefault="00A94D79" w:rsidP="00C62D35">
      <w:pPr>
        <w:jc w:val="both"/>
        <w:rPr>
          <w:rFonts w:cs="Times New Roman"/>
          <w:sz w:val="23"/>
          <w:szCs w:val="23"/>
          <w:lang w:val="en-GB"/>
        </w:rPr>
      </w:pPr>
      <w:r w:rsidRPr="00A94D79">
        <w:rPr>
          <w:rFonts w:cs="Times New Roman"/>
          <w:sz w:val="23"/>
          <w:szCs w:val="23"/>
          <w:lang w:val="en-GB"/>
        </w:rPr>
        <w:t xml:space="preserve">In the </w:t>
      </w:r>
      <w:r w:rsidR="00CB3055">
        <w:rPr>
          <w:rFonts w:cs="Times New Roman"/>
          <w:sz w:val="23"/>
          <w:szCs w:val="23"/>
          <w:lang w:val="en-GB"/>
        </w:rPr>
        <w:t>sheet WEATHER-daily</w:t>
      </w:r>
      <w:r w:rsidR="008C05D3" w:rsidRPr="00A94D79">
        <w:rPr>
          <w:rFonts w:cs="Times New Roman"/>
          <w:sz w:val="23"/>
          <w:szCs w:val="23"/>
          <w:lang w:val="en-GB"/>
        </w:rPr>
        <w:t>,</w:t>
      </w:r>
      <w:r w:rsidRPr="00A94D79">
        <w:rPr>
          <w:rFonts w:cs="Times New Roman"/>
          <w:sz w:val="23"/>
          <w:szCs w:val="23"/>
          <w:lang w:val="en-GB"/>
        </w:rPr>
        <w:t xml:space="preserve"> the daily values of each parameter should be filled. At the end of the predefined columns there are empty columns with a drop down menu to add your additional </w:t>
      </w:r>
      <w:r w:rsidR="00A84ECB">
        <w:rPr>
          <w:rFonts w:cs="Times New Roman"/>
          <w:sz w:val="23"/>
          <w:szCs w:val="23"/>
          <w:lang w:val="en-GB"/>
        </w:rPr>
        <w:t>variables</w:t>
      </w:r>
      <w:r w:rsidRPr="00A94D79">
        <w:rPr>
          <w:rFonts w:cs="Times New Roman"/>
          <w:sz w:val="23"/>
          <w:szCs w:val="23"/>
          <w:lang w:val="en-GB"/>
        </w:rPr>
        <w:t>. Please be sure to fill the values in the predefined unit.</w:t>
      </w:r>
    </w:p>
    <w:p w14:paraId="6816BDB4" w14:textId="77777777" w:rsidR="00045D24" w:rsidRPr="007D22B8" w:rsidRDefault="00045D24" w:rsidP="00C62D35">
      <w:pPr>
        <w:jc w:val="both"/>
        <w:rPr>
          <w:rFonts w:cs="Times New Roman"/>
          <w:sz w:val="23"/>
          <w:szCs w:val="23"/>
          <w:lang w:val="en-GB"/>
        </w:rPr>
      </w:pPr>
      <w:r w:rsidRPr="00A94D79">
        <w:rPr>
          <w:rFonts w:cs="Times New Roman"/>
          <w:sz w:val="23"/>
          <w:szCs w:val="23"/>
          <w:lang w:val="en-GB"/>
        </w:rPr>
        <w:t xml:space="preserve">The same file format will be used to monitor the </w:t>
      </w:r>
      <w:r w:rsidRPr="007D22B8">
        <w:rPr>
          <w:rFonts w:cs="Times New Roman"/>
          <w:b/>
          <w:sz w:val="23"/>
          <w:szCs w:val="23"/>
          <w:lang w:val="en-GB"/>
        </w:rPr>
        <w:t>historical daily data</w:t>
      </w:r>
      <w:r w:rsidRPr="00A94D79">
        <w:rPr>
          <w:rFonts w:cs="Times New Roman"/>
          <w:sz w:val="23"/>
          <w:szCs w:val="23"/>
          <w:lang w:val="en-GB"/>
        </w:rPr>
        <w:t xml:space="preserve"> to be sent (</w:t>
      </w:r>
      <w:r>
        <w:rPr>
          <w:rFonts w:cs="Times New Roman"/>
          <w:sz w:val="23"/>
          <w:szCs w:val="23"/>
          <w:lang w:val="en-GB"/>
        </w:rPr>
        <w:t>if possible up to 30 years</w:t>
      </w:r>
      <w:r w:rsidRPr="00A94D79">
        <w:rPr>
          <w:rFonts w:cs="Times New Roman"/>
          <w:sz w:val="23"/>
          <w:szCs w:val="23"/>
          <w:lang w:val="en-GB"/>
        </w:rPr>
        <w:t xml:space="preserve">) </w:t>
      </w:r>
      <w:r w:rsidRPr="007D22B8">
        <w:rPr>
          <w:rFonts w:cs="Times New Roman"/>
          <w:sz w:val="23"/>
          <w:szCs w:val="23"/>
          <w:lang w:val="en-GB"/>
        </w:rPr>
        <w:t xml:space="preserve">and afterwards the annual daily weather data of each station. </w:t>
      </w:r>
    </w:p>
    <w:p w14:paraId="4B788346" w14:textId="77777777" w:rsidR="009B3192" w:rsidRDefault="009B3192" w:rsidP="00C62D35">
      <w:pPr>
        <w:pStyle w:val="Heading2"/>
        <w:jc w:val="both"/>
        <w:rPr>
          <w:lang w:val="en-GB"/>
        </w:rPr>
      </w:pPr>
      <w:r>
        <w:rPr>
          <w:lang w:val="en-GB"/>
        </w:rPr>
        <w:t xml:space="preserve">Selection of the </w:t>
      </w:r>
      <w:proofErr w:type="spellStart"/>
      <w:r>
        <w:rPr>
          <w:lang w:val="en-GB"/>
        </w:rPr>
        <w:t>meteo</w:t>
      </w:r>
      <w:proofErr w:type="spellEnd"/>
      <w:r>
        <w:rPr>
          <w:lang w:val="en-GB"/>
        </w:rPr>
        <w:t>-stations</w:t>
      </w:r>
    </w:p>
    <w:p w14:paraId="6950E8F2" w14:textId="77777777" w:rsidR="00045D24" w:rsidRPr="007D22B8" w:rsidRDefault="00045D24" w:rsidP="00C62D35">
      <w:pPr>
        <w:jc w:val="both"/>
        <w:rPr>
          <w:sz w:val="23"/>
          <w:szCs w:val="23"/>
          <w:lang w:val="en-GB"/>
        </w:rPr>
      </w:pPr>
      <w:r w:rsidRPr="007D22B8">
        <w:rPr>
          <w:sz w:val="23"/>
          <w:szCs w:val="23"/>
          <w:lang w:val="en-GB"/>
        </w:rPr>
        <w:t>For the study-sites, especially under dryer conditions, it is important to have a minimum set of nearby weather-data.</w:t>
      </w:r>
    </w:p>
    <w:p w14:paraId="600587EB" w14:textId="77777777" w:rsidR="00045D24" w:rsidRPr="007D22B8" w:rsidRDefault="00045D24" w:rsidP="00C62D35">
      <w:pPr>
        <w:jc w:val="both"/>
        <w:rPr>
          <w:sz w:val="23"/>
          <w:szCs w:val="23"/>
          <w:lang w:val="en-GB"/>
        </w:rPr>
      </w:pPr>
      <w:r w:rsidRPr="007D22B8">
        <w:rPr>
          <w:sz w:val="23"/>
          <w:szCs w:val="23"/>
          <w:lang w:val="en-GB"/>
        </w:rPr>
        <w:t xml:space="preserve">It is useful to have longer term data ( e.g. 30 years), characteristic for the climatic conditions, and data during the experiments from a </w:t>
      </w:r>
      <w:r w:rsidR="009B3192" w:rsidRPr="007D22B8">
        <w:rPr>
          <w:sz w:val="23"/>
          <w:szCs w:val="23"/>
          <w:lang w:val="en-GB"/>
        </w:rPr>
        <w:t xml:space="preserve">nearby weather station. </w:t>
      </w:r>
    </w:p>
    <w:p w14:paraId="4F3C33D0" w14:textId="77777777" w:rsidR="009B3192" w:rsidRPr="007D22B8" w:rsidRDefault="009B3192" w:rsidP="00C62D35">
      <w:pPr>
        <w:jc w:val="both"/>
        <w:rPr>
          <w:sz w:val="23"/>
          <w:szCs w:val="23"/>
          <w:lang w:val="en-GB"/>
        </w:rPr>
      </w:pPr>
      <w:r w:rsidRPr="007D22B8">
        <w:rPr>
          <w:sz w:val="23"/>
          <w:szCs w:val="23"/>
          <w:lang w:val="en-GB"/>
        </w:rPr>
        <w:t xml:space="preserve">The nearby weather data could be collected in a longstanding </w:t>
      </w:r>
      <w:proofErr w:type="spellStart"/>
      <w:r w:rsidRPr="007D22B8">
        <w:rPr>
          <w:sz w:val="23"/>
          <w:szCs w:val="23"/>
          <w:lang w:val="en-GB"/>
        </w:rPr>
        <w:t>meteo</w:t>
      </w:r>
      <w:proofErr w:type="spellEnd"/>
      <w:r w:rsidRPr="007D22B8">
        <w:rPr>
          <w:sz w:val="23"/>
          <w:szCs w:val="23"/>
          <w:lang w:val="en-GB"/>
        </w:rPr>
        <w:t xml:space="preserve">-station, which is part of the official national meteorological measurements. Some experimental stations have a </w:t>
      </w:r>
      <w:proofErr w:type="spellStart"/>
      <w:r w:rsidRPr="007D22B8">
        <w:rPr>
          <w:sz w:val="23"/>
          <w:szCs w:val="23"/>
          <w:lang w:val="en-GB"/>
        </w:rPr>
        <w:t>meteo</w:t>
      </w:r>
      <w:proofErr w:type="spellEnd"/>
      <w:r w:rsidRPr="007D22B8">
        <w:rPr>
          <w:sz w:val="23"/>
          <w:szCs w:val="23"/>
          <w:lang w:val="en-GB"/>
        </w:rPr>
        <w:t xml:space="preserve">-station, </w:t>
      </w:r>
      <w:r w:rsidRPr="007D22B8">
        <w:rPr>
          <w:sz w:val="23"/>
          <w:szCs w:val="23"/>
          <w:lang w:val="en-GB"/>
        </w:rPr>
        <w:lastRenderedPageBreak/>
        <w:t xml:space="preserve">which is part of the national agro-meteorological network. However, especially for on-farm experiments this might not be the case. </w:t>
      </w:r>
    </w:p>
    <w:p w14:paraId="539C8C8D" w14:textId="77777777" w:rsidR="009B3192" w:rsidRPr="007D22B8" w:rsidRDefault="009B3192" w:rsidP="00C62D35">
      <w:pPr>
        <w:jc w:val="both"/>
        <w:rPr>
          <w:sz w:val="23"/>
          <w:szCs w:val="23"/>
          <w:lang w:val="en-GB"/>
        </w:rPr>
      </w:pPr>
      <w:r w:rsidRPr="007D22B8">
        <w:rPr>
          <w:sz w:val="23"/>
          <w:szCs w:val="23"/>
          <w:lang w:val="en-GB"/>
        </w:rPr>
        <w:t xml:space="preserve">For a large number of stations daily data are available on the </w:t>
      </w:r>
      <w:r w:rsidRPr="007D22B8">
        <w:rPr>
          <w:sz w:val="23"/>
          <w:szCs w:val="23"/>
        </w:rPr>
        <w:t xml:space="preserve">European Climate Assessment &amp; Dataset (ECAD) project: </w:t>
      </w:r>
      <w:r w:rsidR="004F585A">
        <w:rPr>
          <w:rStyle w:val="Hyperlink"/>
          <w:sz w:val="23"/>
          <w:szCs w:val="23"/>
          <w:lang w:val="en-GB"/>
        </w:rPr>
        <w:fldChar w:fldCharType="begin"/>
      </w:r>
      <w:r w:rsidR="004F585A">
        <w:rPr>
          <w:rStyle w:val="Hyperlink"/>
          <w:sz w:val="23"/>
          <w:szCs w:val="23"/>
          <w:lang w:val="en-GB"/>
        </w:rPr>
        <w:instrText xml:space="preserve"> HYPERLINK "https://www.ecad.eu//dailydata/index.php" </w:instrText>
      </w:r>
      <w:r w:rsidR="004F585A">
        <w:rPr>
          <w:rStyle w:val="Hyperlink"/>
          <w:sz w:val="23"/>
          <w:szCs w:val="23"/>
          <w:lang w:val="en-GB"/>
        </w:rPr>
        <w:fldChar w:fldCharType="separate"/>
      </w:r>
      <w:r w:rsidRPr="007D22B8">
        <w:rPr>
          <w:rStyle w:val="Hyperlink"/>
          <w:sz w:val="23"/>
          <w:szCs w:val="23"/>
          <w:lang w:val="en-GB"/>
        </w:rPr>
        <w:t>https://www.ecad.eu//dailydata/index.php</w:t>
      </w:r>
      <w:r w:rsidR="004F585A">
        <w:rPr>
          <w:rStyle w:val="Hyperlink"/>
          <w:sz w:val="23"/>
          <w:szCs w:val="23"/>
          <w:lang w:val="en-GB"/>
        </w:rPr>
        <w:fldChar w:fldCharType="end"/>
      </w:r>
      <w:r w:rsidRPr="007D22B8">
        <w:rPr>
          <w:rStyle w:val="Hyperlink"/>
          <w:sz w:val="23"/>
          <w:szCs w:val="23"/>
          <w:lang w:val="en-GB"/>
        </w:rPr>
        <w:t xml:space="preserve">. </w:t>
      </w:r>
      <w:r w:rsidRPr="007D22B8">
        <w:rPr>
          <w:sz w:val="23"/>
          <w:szCs w:val="23"/>
          <w:lang w:val="en-GB"/>
        </w:rPr>
        <w:t xml:space="preserve">There is a specific search in this database possible based on latitude/longitude, station name. possible on: </w:t>
      </w:r>
      <w:hyperlink r:id="rId19" w:history="1">
        <w:r w:rsidRPr="007D22B8">
          <w:rPr>
            <w:rStyle w:val="Hyperlink"/>
            <w:sz w:val="23"/>
            <w:szCs w:val="23"/>
            <w:lang w:val="en-GB"/>
          </w:rPr>
          <w:t>http://climexp.knmi.nl/selectdailyseries.cgi</w:t>
        </w:r>
      </w:hyperlink>
      <w:r w:rsidRPr="007D22B8">
        <w:rPr>
          <w:sz w:val="23"/>
          <w:szCs w:val="23"/>
          <w:lang w:val="en-GB"/>
        </w:rPr>
        <w:t>.  WP5 can help to identify the nearest station in the ECAD.</w:t>
      </w:r>
    </w:p>
    <w:p w14:paraId="37C8DCD5" w14:textId="77777777" w:rsidR="009B3192" w:rsidRPr="007D22B8" w:rsidRDefault="009B3192" w:rsidP="00C62D35">
      <w:pPr>
        <w:jc w:val="both"/>
        <w:rPr>
          <w:sz w:val="23"/>
          <w:szCs w:val="23"/>
          <w:lang w:val="en-GB"/>
        </w:rPr>
      </w:pPr>
      <w:r w:rsidRPr="007D22B8">
        <w:rPr>
          <w:sz w:val="23"/>
          <w:szCs w:val="23"/>
          <w:lang w:val="en-GB"/>
        </w:rPr>
        <w:t>For every SS it is useful to check which long-term station is representative for the SS. With the coordinates of the SS the most nearby station can be found.</w:t>
      </w:r>
    </w:p>
    <w:p w14:paraId="2FCCA887" w14:textId="20D42634" w:rsidR="009B3192" w:rsidRPr="007D22B8" w:rsidRDefault="009B3192" w:rsidP="00C62D35">
      <w:pPr>
        <w:jc w:val="both"/>
        <w:rPr>
          <w:sz w:val="23"/>
          <w:szCs w:val="23"/>
          <w:lang w:val="en-GB"/>
        </w:rPr>
      </w:pPr>
      <w:r w:rsidRPr="007D22B8">
        <w:rPr>
          <w:sz w:val="23"/>
          <w:szCs w:val="23"/>
          <w:lang w:val="en-GB"/>
        </w:rPr>
        <w:t>If there is no such long-</w:t>
      </w:r>
      <w:r w:rsidR="00326CC4">
        <w:rPr>
          <w:sz w:val="23"/>
          <w:szCs w:val="23"/>
          <w:lang w:val="en-GB"/>
        </w:rPr>
        <w:t>term station close to the SS the</w:t>
      </w:r>
      <w:r w:rsidRPr="007D22B8">
        <w:rPr>
          <w:sz w:val="23"/>
          <w:szCs w:val="23"/>
          <w:lang w:val="en-GB"/>
        </w:rPr>
        <w:t xml:space="preserve">n other shorter term series are needed. This is especially important for rainfall, as local heavy rain might have an impact on the experiments.  The shorter nearby term series can be compared to the longer term representative series. If there is no station active in the immediate vicinity of the experiment(s) one could check on the nearby private weather stations (PWS) + airport weather-stations on: </w:t>
      </w:r>
      <w:hyperlink r:id="rId20" w:history="1">
        <w:r w:rsidRPr="007D22B8">
          <w:rPr>
            <w:rStyle w:val="Hyperlink"/>
            <w:sz w:val="23"/>
            <w:szCs w:val="23"/>
            <w:lang w:val="en-GB"/>
          </w:rPr>
          <w:t>https://www.wunderground.com/</w:t>
        </w:r>
      </w:hyperlink>
      <w:r w:rsidRPr="007D22B8">
        <w:rPr>
          <w:sz w:val="23"/>
          <w:szCs w:val="23"/>
          <w:lang w:val="en-GB"/>
        </w:rPr>
        <w:t xml:space="preserve">. However, be very careful as PWS might not be delivering high quality data. It is advised to contact the owner </w:t>
      </w:r>
      <w:r w:rsidR="00343B21" w:rsidRPr="007D22B8">
        <w:rPr>
          <w:sz w:val="23"/>
          <w:szCs w:val="23"/>
          <w:lang w:val="en-GB"/>
        </w:rPr>
        <w:t xml:space="preserve">of the PWS </w:t>
      </w:r>
      <w:r w:rsidRPr="007D22B8">
        <w:rPr>
          <w:sz w:val="23"/>
          <w:szCs w:val="23"/>
          <w:lang w:val="en-GB"/>
        </w:rPr>
        <w:t>and visit the station.</w:t>
      </w:r>
    </w:p>
    <w:p w14:paraId="596A1204" w14:textId="77777777" w:rsidR="009B3192" w:rsidRDefault="009B3192" w:rsidP="00C62D35">
      <w:pPr>
        <w:pStyle w:val="Heading2"/>
        <w:jc w:val="both"/>
        <w:rPr>
          <w:lang w:val="en-GB"/>
        </w:rPr>
      </w:pPr>
      <w:r>
        <w:rPr>
          <w:lang w:val="en-GB"/>
        </w:rPr>
        <w:t>Needed meteorological data</w:t>
      </w:r>
    </w:p>
    <w:p w14:paraId="55420E86" w14:textId="77777777" w:rsidR="009B3192" w:rsidRPr="007D22B8" w:rsidRDefault="009B3192" w:rsidP="00C62D35">
      <w:pPr>
        <w:jc w:val="both"/>
        <w:rPr>
          <w:sz w:val="23"/>
          <w:szCs w:val="23"/>
          <w:lang w:val="en-GB"/>
        </w:rPr>
      </w:pPr>
      <w:r w:rsidRPr="007D22B8">
        <w:rPr>
          <w:sz w:val="23"/>
          <w:szCs w:val="23"/>
          <w:lang w:val="en-GB"/>
        </w:rPr>
        <w:t>Needless to say that daily rainfall is an important variable for the soil water balance.</w:t>
      </w:r>
    </w:p>
    <w:p w14:paraId="62341A2C" w14:textId="77777777" w:rsidR="009B3192" w:rsidRPr="007D22B8" w:rsidRDefault="009B3192" w:rsidP="00C62D35">
      <w:pPr>
        <w:jc w:val="both"/>
        <w:rPr>
          <w:sz w:val="23"/>
          <w:szCs w:val="23"/>
          <w:lang w:val="en-GB"/>
        </w:rPr>
      </w:pPr>
      <w:r w:rsidRPr="007D22B8">
        <w:rPr>
          <w:sz w:val="23"/>
          <w:szCs w:val="23"/>
          <w:lang w:val="en-GB"/>
        </w:rPr>
        <w:t>Ideally daily data are available which are needed to the estimation of the crop evapotranspiration. The calculation by Penman-</w:t>
      </w:r>
      <w:proofErr w:type="spellStart"/>
      <w:r w:rsidRPr="007D22B8">
        <w:rPr>
          <w:sz w:val="23"/>
          <w:szCs w:val="23"/>
          <w:lang w:val="en-GB"/>
        </w:rPr>
        <w:t>Monteith</w:t>
      </w:r>
      <w:proofErr w:type="spellEnd"/>
      <w:r w:rsidRPr="007D22B8">
        <w:rPr>
          <w:sz w:val="23"/>
          <w:szCs w:val="23"/>
          <w:lang w:val="en-GB"/>
        </w:rPr>
        <w:t xml:space="preserve"> (recommended by FAO) we need daily values for:</w:t>
      </w:r>
    </w:p>
    <w:p w14:paraId="03DCEE9E" w14:textId="77777777" w:rsidR="009B3192" w:rsidRPr="007D22B8" w:rsidRDefault="009B3192" w:rsidP="00C62D35">
      <w:pPr>
        <w:jc w:val="both"/>
        <w:rPr>
          <w:sz w:val="23"/>
          <w:szCs w:val="23"/>
          <w:lang w:val="en-GB"/>
        </w:rPr>
      </w:pPr>
      <w:r w:rsidRPr="007D22B8">
        <w:rPr>
          <w:sz w:val="23"/>
          <w:szCs w:val="23"/>
          <w:lang w:val="en-GB"/>
        </w:rPr>
        <w:t xml:space="preserve">Daily </w:t>
      </w:r>
      <w:proofErr w:type="spellStart"/>
      <w:r w:rsidRPr="007D22B8">
        <w:rPr>
          <w:sz w:val="23"/>
          <w:szCs w:val="23"/>
          <w:lang w:val="en-GB"/>
        </w:rPr>
        <w:t>Tmax</w:t>
      </w:r>
      <w:proofErr w:type="spellEnd"/>
      <w:r w:rsidRPr="007D22B8">
        <w:rPr>
          <w:sz w:val="23"/>
          <w:szCs w:val="23"/>
          <w:lang w:val="en-GB"/>
        </w:rPr>
        <w:t xml:space="preserve">, </w:t>
      </w:r>
      <w:proofErr w:type="spellStart"/>
      <w:r w:rsidRPr="007D22B8">
        <w:rPr>
          <w:sz w:val="23"/>
          <w:szCs w:val="23"/>
          <w:lang w:val="en-GB"/>
        </w:rPr>
        <w:t>Tmin</w:t>
      </w:r>
      <w:proofErr w:type="spellEnd"/>
      <w:r w:rsidRPr="007D22B8">
        <w:rPr>
          <w:sz w:val="23"/>
          <w:szCs w:val="23"/>
          <w:lang w:val="en-GB"/>
        </w:rPr>
        <w:t xml:space="preserve">, Humidity, </w:t>
      </w:r>
      <w:r w:rsidR="00163E89" w:rsidRPr="007D22B8">
        <w:rPr>
          <w:sz w:val="23"/>
          <w:szCs w:val="23"/>
          <w:lang w:val="en-GB"/>
        </w:rPr>
        <w:t>Wind speed</w:t>
      </w:r>
      <w:r w:rsidRPr="007D22B8">
        <w:rPr>
          <w:sz w:val="23"/>
          <w:szCs w:val="23"/>
          <w:lang w:val="en-GB"/>
        </w:rPr>
        <w:t xml:space="preserve">, Solar radiation. </w:t>
      </w:r>
    </w:p>
    <w:p w14:paraId="4DBAD4B3" w14:textId="77777777" w:rsidR="009B3192" w:rsidRPr="007D22B8" w:rsidRDefault="009B3192" w:rsidP="00C62D35">
      <w:pPr>
        <w:jc w:val="both"/>
        <w:rPr>
          <w:sz w:val="23"/>
          <w:szCs w:val="23"/>
          <w:lang w:val="en-GB"/>
        </w:rPr>
      </w:pPr>
      <w:r w:rsidRPr="007D22B8">
        <w:rPr>
          <w:sz w:val="23"/>
          <w:szCs w:val="23"/>
          <w:lang w:val="en-GB"/>
        </w:rPr>
        <w:t>For the formula by Hargreaves-</w:t>
      </w:r>
      <w:proofErr w:type="spellStart"/>
      <w:r w:rsidRPr="007D22B8">
        <w:rPr>
          <w:sz w:val="23"/>
          <w:szCs w:val="23"/>
          <w:lang w:val="en-GB"/>
        </w:rPr>
        <w:t>Samani</w:t>
      </w:r>
      <w:proofErr w:type="spellEnd"/>
      <w:r w:rsidRPr="007D22B8">
        <w:rPr>
          <w:sz w:val="23"/>
          <w:szCs w:val="23"/>
          <w:lang w:val="en-GB"/>
        </w:rPr>
        <w:t xml:space="preserve"> only daily </w:t>
      </w:r>
      <w:proofErr w:type="spellStart"/>
      <w:r w:rsidRPr="007D22B8">
        <w:rPr>
          <w:sz w:val="23"/>
          <w:szCs w:val="23"/>
          <w:lang w:val="en-GB"/>
        </w:rPr>
        <w:t>Tmin</w:t>
      </w:r>
      <w:proofErr w:type="spellEnd"/>
      <w:r w:rsidRPr="007D22B8">
        <w:rPr>
          <w:sz w:val="23"/>
          <w:szCs w:val="23"/>
          <w:lang w:val="en-GB"/>
        </w:rPr>
        <w:t xml:space="preserve"> and </w:t>
      </w:r>
      <w:proofErr w:type="spellStart"/>
      <w:r w:rsidRPr="007D22B8">
        <w:rPr>
          <w:sz w:val="23"/>
          <w:szCs w:val="23"/>
          <w:lang w:val="en-GB"/>
        </w:rPr>
        <w:t>Tmax</w:t>
      </w:r>
      <w:proofErr w:type="spellEnd"/>
      <w:r w:rsidRPr="007D22B8">
        <w:rPr>
          <w:sz w:val="23"/>
          <w:szCs w:val="23"/>
          <w:lang w:val="en-GB"/>
        </w:rPr>
        <w:t xml:space="preserve"> is needed.  Only providing </w:t>
      </w:r>
      <w:proofErr w:type="spellStart"/>
      <w:r w:rsidRPr="007D22B8">
        <w:rPr>
          <w:sz w:val="23"/>
          <w:szCs w:val="23"/>
          <w:lang w:val="en-GB"/>
        </w:rPr>
        <w:t>Tav</w:t>
      </w:r>
      <w:proofErr w:type="spellEnd"/>
      <w:r w:rsidRPr="007D22B8">
        <w:rPr>
          <w:sz w:val="23"/>
          <w:szCs w:val="23"/>
          <w:lang w:val="en-GB"/>
        </w:rPr>
        <w:t xml:space="preserve"> is not so meaningful. </w:t>
      </w:r>
      <w:proofErr w:type="spellStart"/>
      <w:r w:rsidRPr="007D22B8">
        <w:rPr>
          <w:sz w:val="23"/>
          <w:szCs w:val="23"/>
          <w:lang w:val="en-GB"/>
        </w:rPr>
        <w:t>Tmax</w:t>
      </w:r>
      <w:proofErr w:type="spellEnd"/>
      <w:r w:rsidRPr="007D22B8">
        <w:rPr>
          <w:sz w:val="23"/>
          <w:szCs w:val="23"/>
          <w:lang w:val="en-GB"/>
        </w:rPr>
        <w:t xml:space="preserve"> and </w:t>
      </w:r>
      <w:proofErr w:type="spellStart"/>
      <w:r w:rsidRPr="007D22B8">
        <w:rPr>
          <w:sz w:val="23"/>
          <w:szCs w:val="23"/>
          <w:lang w:val="en-GB"/>
        </w:rPr>
        <w:t>Tmin</w:t>
      </w:r>
      <w:proofErr w:type="spellEnd"/>
      <w:r w:rsidRPr="007D22B8">
        <w:rPr>
          <w:sz w:val="23"/>
          <w:szCs w:val="23"/>
          <w:lang w:val="en-GB"/>
        </w:rPr>
        <w:t xml:space="preserve"> in a day contains a lot more information. In fact, from </w:t>
      </w:r>
      <w:proofErr w:type="spellStart"/>
      <w:r w:rsidRPr="007D22B8">
        <w:rPr>
          <w:sz w:val="23"/>
          <w:szCs w:val="23"/>
          <w:lang w:val="en-GB"/>
        </w:rPr>
        <w:t>Tmin</w:t>
      </w:r>
      <w:proofErr w:type="spellEnd"/>
      <w:r w:rsidRPr="007D22B8">
        <w:rPr>
          <w:sz w:val="23"/>
          <w:szCs w:val="23"/>
          <w:lang w:val="en-GB"/>
        </w:rPr>
        <w:t xml:space="preserve"> and </w:t>
      </w:r>
      <w:proofErr w:type="spellStart"/>
      <w:r w:rsidRPr="007D22B8">
        <w:rPr>
          <w:sz w:val="23"/>
          <w:szCs w:val="23"/>
          <w:lang w:val="en-GB"/>
        </w:rPr>
        <w:t>Tmax</w:t>
      </w:r>
      <w:proofErr w:type="spellEnd"/>
      <w:r w:rsidRPr="007D22B8">
        <w:rPr>
          <w:sz w:val="23"/>
          <w:szCs w:val="23"/>
          <w:lang w:val="en-GB"/>
        </w:rPr>
        <w:t xml:space="preserve"> we can estimate the humidity, the evapotranspiration, the solar radiation.  </w:t>
      </w:r>
    </w:p>
    <w:p w14:paraId="137EC4CD" w14:textId="77777777" w:rsidR="009B3192" w:rsidRPr="007D22B8" w:rsidRDefault="009B3192" w:rsidP="00C62D35">
      <w:pPr>
        <w:jc w:val="both"/>
        <w:rPr>
          <w:sz w:val="23"/>
          <w:szCs w:val="23"/>
          <w:lang w:val="en-GB"/>
        </w:rPr>
      </w:pPr>
      <w:r w:rsidRPr="007D22B8">
        <w:rPr>
          <w:sz w:val="23"/>
          <w:szCs w:val="23"/>
          <w:lang w:val="en-GB"/>
        </w:rPr>
        <w:t xml:space="preserve">Please note that relative humidity (often expressed as percentage) is highly variable during the day. If only RH% is available </w:t>
      </w:r>
      <w:r w:rsidR="00343B21" w:rsidRPr="007D22B8">
        <w:rPr>
          <w:sz w:val="23"/>
          <w:szCs w:val="23"/>
          <w:lang w:val="en-GB"/>
        </w:rPr>
        <w:t xml:space="preserve">the average </w:t>
      </w:r>
      <w:r w:rsidRPr="007D22B8">
        <w:rPr>
          <w:sz w:val="23"/>
          <w:szCs w:val="23"/>
          <w:lang w:val="en-GB"/>
        </w:rPr>
        <w:t xml:space="preserve">RH% is not </w:t>
      </w:r>
      <w:r w:rsidR="00163E89" w:rsidRPr="007D22B8">
        <w:rPr>
          <w:sz w:val="23"/>
          <w:szCs w:val="23"/>
          <w:lang w:val="en-GB"/>
        </w:rPr>
        <w:t>meaningful</w:t>
      </w:r>
      <w:r w:rsidRPr="007D22B8">
        <w:rPr>
          <w:sz w:val="23"/>
          <w:szCs w:val="23"/>
          <w:lang w:val="en-GB"/>
        </w:rPr>
        <w:t xml:space="preserve">. Therefore it is often preferred to supply </w:t>
      </w:r>
      <w:r w:rsidR="00163E89" w:rsidRPr="007D22B8">
        <w:rPr>
          <w:sz w:val="23"/>
          <w:szCs w:val="23"/>
          <w:lang w:val="en-GB"/>
        </w:rPr>
        <w:t>dew point</w:t>
      </w:r>
      <w:r w:rsidRPr="007D22B8">
        <w:rPr>
          <w:sz w:val="23"/>
          <w:szCs w:val="23"/>
          <w:lang w:val="en-GB"/>
        </w:rPr>
        <w:t xml:space="preserve">. If only RH% is published, it is important to supply </w:t>
      </w:r>
      <w:r w:rsidR="00343B21" w:rsidRPr="007D22B8">
        <w:rPr>
          <w:sz w:val="23"/>
          <w:szCs w:val="23"/>
          <w:lang w:val="en-GB"/>
        </w:rPr>
        <w:t xml:space="preserve">both </w:t>
      </w:r>
      <w:r w:rsidRPr="007D22B8">
        <w:rPr>
          <w:sz w:val="23"/>
          <w:szCs w:val="23"/>
          <w:lang w:val="en-GB"/>
        </w:rPr>
        <w:t>RH%</w:t>
      </w:r>
      <w:r w:rsidR="00163E89" w:rsidRPr="007D22B8">
        <w:rPr>
          <w:sz w:val="23"/>
          <w:szCs w:val="23"/>
          <w:lang w:val="en-GB"/>
        </w:rPr>
        <w:t xml:space="preserve"> </w:t>
      </w:r>
      <w:r w:rsidRPr="007D22B8">
        <w:rPr>
          <w:sz w:val="23"/>
          <w:szCs w:val="23"/>
          <w:lang w:val="en-GB"/>
        </w:rPr>
        <w:t>max and RH%</w:t>
      </w:r>
      <w:r w:rsidR="00163E89" w:rsidRPr="007D22B8">
        <w:rPr>
          <w:sz w:val="23"/>
          <w:szCs w:val="23"/>
          <w:lang w:val="en-GB"/>
        </w:rPr>
        <w:t xml:space="preserve"> </w:t>
      </w:r>
      <w:r w:rsidRPr="007D22B8">
        <w:rPr>
          <w:sz w:val="23"/>
          <w:szCs w:val="23"/>
          <w:lang w:val="en-GB"/>
        </w:rPr>
        <w:t>min. In a lot of (humid) climates the RH%</w:t>
      </w:r>
      <w:r w:rsidR="00163E89" w:rsidRPr="007D22B8">
        <w:rPr>
          <w:sz w:val="23"/>
          <w:szCs w:val="23"/>
          <w:lang w:val="en-GB"/>
        </w:rPr>
        <w:t xml:space="preserve"> </w:t>
      </w:r>
      <w:r w:rsidRPr="007D22B8">
        <w:rPr>
          <w:sz w:val="23"/>
          <w:szCs w:val="23"/>
          <w:lang w:val="en-GB"/>
        </w:rPr>
        <w:t xml:space="preserve">max is close to 100% and is observed at sunrise. In that case the </w:t>
      </w:r>
      <w:r w:rsidR="00163E89" w:rsidRPr="007D22B8">
        <w:rPr>
          <w:sz w:val="23"/>
          <w:szCs w:val="23"/>
          <w:lang w:val="en-GB"/>
        </w:rPr>
        <w:t>dew point</w:t>
      </w:r>
      <w:r w:rsidRPr="007D22B8">
        <w:rPr>
          <w:sz w:val="23"/>
          <w:szCs w:val="23"/>
          <w:lang w:val="en-GB"/>
        </w:rPr>
        <w:t xml:space="preserve"> can be approximated by the </w:t>
      </w:r>
      <w:proofErr w:type="spellStart"/>
      <w:r w:rsidRPr="007D22B8">
        <w:rPr>
          <w:sz w:val="23"/>
          <w:szCs w:val="23"/>
          <w:lang w:val="en-GB"/>
        </w:rPr>
        <w:t>Tmin</w:t>
      </w:r>
      <w:proofErr w:type="spellEnd"/>
      <w:r w:rsidRPr="007D22B8">
        <w:rPr>
          <w:sz w:val="23"/>
          <w:szCs w:val="23"/>
          <w:lang w:val="en-GB"/>
        </w:rPr>
        <w:t xml:space="preserve">. For older manual weather stations the instruments have been monitored </w:t>
      </w:r>
      <w:r w:rsidR="00343B21" w:rsidRPr="007D22B8">
        <w:rPr>
          <w:sz w:val="23"/>
          <w:szCs w:val="23"/>
          <w:lang w:val="en-GB"/>
        </w:rPr>
        <w:t xml:space="preserve">two times </w:t>
      </w:r>
      <w:r w:rsidRPr="007D22B8">
        <w:rPr>
          <w:sz w:val="23"/>
          <w:szCs w:val="23"/>
          <w:lang w:val="en-GB"/>
        </w:rPr>
        <w:t xml:space="preserve">at a specific hour in the morning and in the afternoon. Humidity can be cross-checked with </w:t>
      </w:r>
      <w:proofErr w:type="spellStart"/>
      <w:r w:rsidRPr="007D22B8">
        <w:rPr>
          <w:sz w:val="23"/>
          <w:szCs w:val="23"/>
          <w:lang w:val="en-GB"/>
        </w:rPr>
        <w:t>Tmax</w:t>
      </w:r>
      <w:proofErr w:type="spellEnd"/>
      <w:r w:rsidRPr="007D22B8">
        <w:rPr>
          <w:sz w:val="23"/>
          <w:szCs w:val="23"/>
          <w:lang w:val="en-GB"/>
        </w:rPr>
        <w:t xml:space="preserve"> and </w:t>
      </w:r>
      <w:proofErr w:type="spellStart"/>
      <w:r w:rsidRPr="007D22B8">
        <w:rPr>
          <w:sz w:val="23"/>
          <w:szCs w:val="23"/>
          <w:lang w:val="en-GB"/>
        </w:rPr>
        <w:t>Tmin</w:t>
      </w:r>
      <w:proofErr w:type="spellEnd"/>
      <w:r w:rsidRPr="007D22B8">
        <w:rPr>
          <w:sz w:val="23"/>
          <w:szCs w:val="23"/>
          <w:lang w:val="en-GB"/>
        </w:rPr>
        <w:t>.</w:t>
      </w:r>
    </w:p>
    <w:p w14:paraId="0150A3EC" w14:textId="77777777" w:rsidR="009B3192" w:rsidRPr="007D22B8" w:rsidRDefault="009B3192" w:rsidP="00C62D35">
      <w:pPr>
        <w:jc w:val="both"/>
        <w:rPr>
          <w:sz w:val="23"/>
          <w:szCs w:val="23"/>
          <w:lang w:val="en-GB"/>
        </w:rPr>
      </w:pPr>
      <w:r w:rsidRPr="007D22B8">
        <w:rPr>
          <w:sz w:val="23"/>
          <w:szCs w:val="23"/>
          <w:lang w:val="en-GB"/>
        </w:rPr>
        <w:t xml:space="preserve">For solar radiation and wind-speed one has to be particularly careful. Both sensors can deteriorate and measure too low quantities. In addition wind-speed can be measured in a sheltered location. Most stations will measure at 10m. So in addition to the type of wind-speed sensor also the height of the sensor is crucial. </w:t>
      </w:r>
    </w:p>
    <w:p w14:paraId="0DAD5819" w14:textId="77777777" w:rsidR="009B3192" w:rsidRPr="007D22B8" w:rsidRDefault="009B3192" w:rsidP="00C62D35">
      <w:pPr>
        <w:jc w:val="both"/>
        <w:rPr>
          <w:sz w:val="23"/>
          <w:szCs w:val="23"/>
          <w:lang w:val="en-GB"/>
        </w:rPr>
      </w:pPr>
      <w:r w:rsidRPr="007D22B8">
        <w:rPr>
          <w:sz w:val="23"/>
          <w:szCs w:val="23"/>
          <w:lang w:val="en-GB"/>
        </w:rPr>
        <w:t xml:space="preserve">Also with automatic stations solar radiation can be measured by a large range of possible sensors capturing different wavelengths with different efficiencies. So information on the sensor, units for </w:t>
      </w:r>
      <w:r w:rsidRPr="007D22B8">
        <w:rPr>
          <w:sz w:val="23"/>
          <w:szCs w:val="23"/>
          <w:lang w:val="en-GB"/>
        </w:rPr>
        <w:lastRenderedPageBreak/>
        <w:t>solar radiation and the age of the sensor is needed. Solar radiation can also be cross-checked with the Hargreaves-</w:t>
      </w:r>
      <w:proofErr w:type="spellStart"/>
      <w:r w:rsidRPr="007D22B8">
        <w:rPr>
          <w:sz w:val="23"/>
          <w:szCs w:val="23"/>
          <w:lang w:val="en-GB"/>
        </w:rPr>
        <w:t>Samani</w:t>
      </w:r>
      <w:proofErr w:type="spellEnd"/>
      <w:r w:rsidRPr="007D22B8">
        <w:rPr>
          <w:sz w:val="23"/>
          <w:szCs w:val="23"/>
          <w:lang w:val="en-GB"/>
        </w:rPr>
        <w:t xml:space="preserve"> estimate for solar radiation.</w:t>
      </w:r>
    </w:p>
    <w:p w14:paraId="4E1975DF" w14:textId="77777777" w:rsidR="00235DDD" w:rsidRPr="007D22B8" w:rsidRDefault="009B3192" w:rsidP="00C62D35">
      <w:pPr>
        <w:jc w:val="both"/>
        <w:rPr>
          <w:b/>
          <w:sz w:val="23"/>
          <w:szCs w:val="23"/>
          <w:lang w:val="en-GB"/>
        </w:rPr>
      </w:pPr>
      <w:r w:rsidRPr="007D22B8">
        <w:rPr>
          <w:b/>
          <w:sz w:val="23"/>
          <w:szCs w:val="23"/>
          <w:lang w:val="en-GB"/>
        </w:rPr>
        <w:t xml:space="preserve">!! So, the absolute minimum set is daily Rainfall, </w:t>
      </w:r>
      <w:proofErr w:type="spellStart"/>
      <w:r w:rsidRPr="007D22B8">
        <w:rPr>
          <w:b/>
          <w:sz w:val="23"/>
          <w:szCs w:val="23"/>
          <w:lang w:val="en-GB"/>
        </w:rPr>
        <w:t>Tmax</w:t>
      </w:r>
      <w:proofErr w:type="spellEnd"/>
      <w:r w:rsidRPr="007D22B8">
        <w:rPr>
          <w:b/>
          <w:sz w:val="23"/>
          <w:szCs w:val="23"/>
          <w:lang w:val="en-GB"/>
        </w:rPr>
        <w:t xml:space="preserve"> and </w:t>
      </w:r>
      <w:proofErr w:type="spellStart"/>
      <w:r w:rsidRPr="007D22B8">
        <w:rPr>
          <w:b/>
          <w:sz w:val="23"/>
          <w:szCs w:val="23"/>
          <w:lang w:val="en-GB"/>
        </w:rPr>
        <w:t>Tmin</w:t>
      </w:r>
      <w:proofErr w:type="spellEnd"/>
      <w:r w:rsidRPr="007D22B8">
        <w:rPr>
          <w:b/>
          <w:sz w:val="23"/>
          <w:szCs w:val="23"/>
          <w:lang w:val="en-GB"/>
        </w:rPr>
        <w:t>. In addition if available, data on Humidity, Wind speed and Solar radiation are very needed.</w:t>
      </w:r>
    </w:p>
    <w:p w14:paraId="44677BD4" w14:textId="77777777" w:rsidR="00235DDD" w:rsidRDefault="00235DDD" w:rsidP="00C62D35">
      <w:pPr>
        <w:pStyle w:val="Heading1"/>
        <w:jc w:val="both"/>
      </w:pPr>
      <w:r>
        <w:t>Contact- questions/remarks</w:t>
      </w:r>
    </w:p>
    <w:p w14:paraId="5106452A" w14:textId="0AD53686" w:rsidR="00235DDD" w:rsidRPr="003F00A1" w:rsidRDefault="00235DDD" w:rsidP="00C62D35">
      <w:pPr>
        <w:spacing w:after="0"/>
        <w:jc w:val="both"/>
        <w:rPr>
          <w:sz w:val="23"/>
          <w:szCs w:val="23"/>
          <w:lang w:val="en-GB"/>
        </w:rPr>
      </w:pPr>
      <w:r w:rsidRPr="003F00A1">
        <w:rPr>
          <w:sz w:val="23"/>
          <w:szCs w:val="23"/>
          <w:lang w:val="en-GB"/>
        </w:rPr>
        <w:t xml:space="preserve">Please feel free to mail: </w:t>
      </w:r>
      <w:hyperlink r:id="rId21" w:history="1">
        <w:r w:rsidR="003F00A1" w:rsidRPr="00AA60DE">
          <w:rPr>
            <w:rStyle w:val="Hyperlink"/>
            <w:sz w:val="23"/>
            <w:szCs w:val="23"/>
            <w:lang w:val="en-GB"/>
          </w:rPr>
          <w:t>ioanna.panagea@kuleuven.be</w:t>
        </w:r>
      </w:hyperlink>
      <w:r w:rsidR="003F00A1">
        <w:rPr>
          <w:sz w:val="23"/>
          <w:szCs w:val="23"/>
          <w:lang w:val="en-GB"/>
        </w:rPr>
        <w:t xml:space="preserve">, </w:t>
      </w:r>
      <w:r w:rsidR="003F00A1" w:rsidRPr="003F00A1">
        <w:rPr>
          <w:sz w:val="23"/>
          <w:szCs w:val="23"/>
          <w:lang w:val="en-GB"/>
        </w:rPr>
        <w:t>or</w:t>
      </w:r>
      <w:r w:rsidRPr="003F00A1">
        <w:rPr>
          <w:sz w:val="23"/>
          <w:szCs w:val="23"/>
          <w:lang w:val="en-GB"/>
        </w:rPr>
        <w:t xml:space="preserve"> Skype "</w:t>
      </w:r>
      <w:proofErr w:type="spellStart"/>
      <w:r w:rsidRPr="003F00A1">
        <w:rPr>
          <w:sz w:val="23"/>
          <w:szCs w:val="23"/>
          <w:lang w:val="en-GB"/>
        </w:rPr>
        <w:t>ioannapanagea</w:t>
      </w:r>
      <w:proofErr w:type="spellEnd"/>
      <w:r w:rsidRPr="003F00A1">
        <w:rPr>
          <w:sz w:val="23"/>
          <w:szCs w:val="23"/>
          <w:lang w:val="en-GB"/>
        </w:rPr>
        <w:t xml:space="preserve">" or </w:t>
      </w:r>
      <w:r w:rsidR="00FD731C" w:rsidRPr="003F00A1">
        <w:rPr>
          <w:sz w:val="23"/>
          <w:szCs w:val="23"/>
          <w:lang w:val="en-GB"/>
        </w:rPr>
        <w:t>call:</w:t>
      </w:r>
      <w:r w:rsidRPr="003F00A1">
        <w:rPr>
          <w:sz w:val="23"/>
          <w:szCs w:val="23"/>
          <w:lang w:val="en-GB"/>
        </w:rPr>
        <w:t xml:space="preserve"> +32 16 37 67 83 if you have questions, comments and suggestions. </w:t>
      </w:r>
    </w:p>
    <w:p w14:paraId="78982B3B" w14:textId="77777777" w:rsidR="008C05D3" w:rsidRPr="003F00A1" w:rsidRDefault="008C05D3" w:rsidP="00C62D35">
      <w:pPr>
        <w:spacing w:after="0"/>
        <w:jc w:val="both"/>
        <w:rPr>
          <w:sz w:val="23"/>
          <w:szCs w:val="23"/>
          <w:lang w:val="en-GB"/>
        </w:rPr>
      </w:pPr>
    </w:p>
    <w:sectPr w:rsidR="008C05D3" w:rsidRPr="003F00A1" w:rsidSect="00694914">
      <w:pgSz w:w="11906" w:h="16838"/>
      <w:pgMar w:top="1701" w:right="1418" w:bottom="1418" w:left="1418" w:header="113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4A176" w14:textId="77777777" w:rsidR="00863925" w:rsidRDefault="00863925" w:rsidP="009624B0">
      <w:pPr>
        <w:spacing w:after="0" w:line="240" w:lineRule="auto"/>
      </w:pPr>
      <w:r>
        <w:separator/>
      </w:r>
    </w:p>
  </w:endnote>
  <w:endnote w:type="continuationSeparator" w:id="0">
    <w:p w14:paraId="7F2D00AB" w14:textId="77777777" w:rsidR="00863925" w:rsidRDefault="00863925" w:rsidP="0096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6665" w14:textId="1389B911" w:rsidR="008C4F83" w:rsidRDefault="008C4F8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570F6">
      <w:rPr>
        <w:caps/>
        <w:noProof/>
        <w:color w:val="4F81BD" w:themeColor="accent1"/>
      </w:rPr>
      <w:t>ii</w:t>
    </w:r>
    <w:r>
      <w:rPr>
        <w:caps/>
        <w:noProof/>
        <w:color w:val="4F81BD" w:themeColor="accent1"/>
      </w:rPr>
      <w:fldChar w:fldCharType="end"/>
    </w:r>
  </w:p>
  <w:p w14:paraId="1B9F9AF0" w14:textId="59AAD0C8" w:rsidR="008C4F83" w:rsidRPr="00672856" w:rsidRDefault="008C4F83" w:rsidP="004E510C">
    <w:pPr>
      <w:pStyle w:val="Footer"/>
      <w:ind w:left="-1134"/>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68C2E" w14:textId="77777777" w:rsidR="00863925" w:rsidRDefault="00863925" w:rsidP="009624B0">
      <w:pPr>
        <w:spacing w:after="0" w:line="240" w:lineRule="auto"/>
      </w:pPr>
      <w:r>
        <w:separator/>
      </w:r>
    </w:p>
  </w:footnote>
  <w:footnote w:type="continuationSeparator" w:id="0">
    <w:p w14:paraId="1705E309" w14:textId="77777777" w:rsidR="00863925" w:rsidRDefault="00863925" w:rsidP="00962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8ED7" w14:textId="77777777" w:rsidR="008C4F83" w:rsidRDefault="008C4F83" w:rsidP="004E510C">
    <w:pPr>
      <w:pStyle w:val="Header"/>
      <w:ind w:left="284"/>
    </w:pPr>
    <w:r>
      <w:rPr>
        <w:noProof/>
        <w:lang w:val="en-GB" w:eastAsia="en-GB"/>
      </w:rPr>
      <w:drawing>
        <wp:anchor distT="0" distB="0" distL="114300" distR="114300" simplePos="0" relativeHeight="251657216" behindDoc="0" locked="0" layoutInCell="1" allowOverlap="1" wp14:anchorId="1F93EE9E" wp14:editId="0935E304">
          <wp:simplePos x="0" y="0"/>
          <wp:positionH relativeFrom="column">
            <wp:posOffset>-433173</wp:posOffset>
          </wp:positionH>
          <wp:positionV relativeFrom="paragraph">
            <wp:posOffset>-412130</wp:posOffset>
          </wp:positionV>
          <wp:extent cx="2581661" cy="576073"/>
          <wp:effectExtent l="0" t="0" r="0" b="0"/>
          <wp:wrapNone/>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1661" cy="5760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66C"/>
    <w:multiLevelType w:val="hybridMultilevel"/>
    <w:tmpl w:val="063C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44FD"/>
    <w:multiLevelType w:val="hybridMultilevel"/>
    <w:tmpl w:val="B2866DEC"/>
    <w:lvl w:ilvl="0" w:tplc="61E8713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20F1E"/>
    <w:multiLevelType w:val="hybridMultilevel"/>
    <w:tmpl w:val="95021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92DEC"/>
    <w:multiLevelType w:val="hybridMultilevel"/>
    <w:tmpl w:val="009845DC"/>
    <w:lvl w:ilvl="0" w:tplc="7A0236F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F3E2F"/>
    <w:multiLevelType w:val="hybridMultilevel"/>
    <w:tmpl w:val="1FC42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F57AD"/>
    <w:multiLevelType w:val="hybridMultilevel"/>
    <w:tmpl w:val="9DFA1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55CB3"/>
    <w:multiLevelType w:val="hybridMultilevel"/>
    <w:tmpl w:val="304C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D7D9F"/>
    <w:multiLevelType w:val="hybridMultilevel"/>
    <w:tmpl w:val="FEB0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832F5"/>
    <w:multiLevelType w:val="hybridMultilevel"/>
    <w:tmpl w:val="3DA42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091620"/>
    <w:multiLevelType w:val="hybridMultilevel"/>
    <w:tmpl w:val="C5746B20"/>
    <w:lvl w:ilvl="0" w:tplc="AE1A9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195C29"/>
    <w:multiLevelType w:val="hybridMultilevel"/>
    <w:tmpl w:val="31527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876E96"/>
    <w:multiLevelType w:val="hybridMultilevel"/>
    <w:tmpl w:val="8DB4AEA4"/>
    <w:lvl w:ilvl="0" w:tplc="0809000F">
      <w:start w:val="1"/>
      <w:numFmt w:val="decimal"/>
      <w:lvlText w:val="%1."/>
      <w:lvlJc w:val="left"/>
      <w:pPr>
        <w:ind w:left="644"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7"/>
  </w:num>
  <w:num w:numId="2">
    <w:abstractNumId w:val="11"/>
  </w:num>
  <w:num w:numId="3">
    <w:abstractNumId w:val="4"/>
  </w:num>
  <w:num w:numId="4">
    <w:abstractNumId w:val="5"/>
  </w:num>
  <w:num w:numId="5">
    <w:abstractNumId w:val="8"/>
  </w:num>
  <w:num w:numId="6">
    <w:abstractNumId w:val="0"/>
  </w:num>
  <w:num w:numId="7">
    <w:abstractNumId w:val="9"/>
  </w:num>
  <w:num w:numId="8">
    <w:abstractNumId w:val="10"/>
  </w:num>
  <w:num w:numId="9">
    <w:abstractNumId w:val="6"/>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B0"/>
    <w:rsid w:val="00005D17"/>
    <w:rsid w:val="000118B1"/>
    <w:rsid w:val="000125DC"/>
    <w:rsid w:val="000306A0"/>
    <w:rsid w:val="00030D23"/>
    <w:rsid w:val="000338FA"/>
    <w:rsid w:val="000349A5"/>
    <w:rsid w:val="00037224"/>
    <w:rsid w:val="00044663"/>
    <w:rsid w:val="00045D24"/>
    <w:rsid w:val="00046236"/>
    <w:rsid w:val="000759DA"/>
    <w:rsid w:val="000C5B32"/>
    <w:rsid w:val="000D3EDC"/>
    <w:rsid w:val="000E784C"/>
    <w:rsid w:val="000F76CB"/>
    <w:rsid w:val="00105BC5"/>
    <w:rsid w:val="001248C2"/>
    <w:rsid w:val="00127633"/>
    <w:rsid w:val="00127A22"/>
    <w:rsid w:val="00136737"/>
    <w:rsid w:val="00143243"/>
    <w:rsid w:val="0014326C"/>
    <w:rsid w:val="0014601B"/>
    <w:rsid w:val="00153FA2"/>
    <w:rsid w:val="00160A0A"/>
    <w:rsid w:val="00163E89"/>
    <w:rsid w:val="001647DA"/>
    <w:rsid w:val="00164C6C"/>
    <w:rsid w:val="001657B5"/>
    <w:rsid w:val="00165866"/>
    <w:rsid w:val="00171B42"/>
    <w:rsid w:val="00185C4F"/>
    <w:rsid w:val="00186AAB"/>
    <w:rsid w:val="00192E99"/>
    <w:rsid w:val="001B6FA6"/>
    <w:rsid w:val="001D0F27"/>
    <w:rsid w:val="001D2DB7"/>
    <w:rsid w:val="001E61D4"/>
    <w:rsid w:val="001E71BF"/>
    <w:rsid w:val="001F1D46"/>
    <w:rsid w:val="001F1E77"/>
    <w:rsid w:val="00210E16"/>
    <w:rsid w:val="0021525E"/>
    <w:rsid w:val="00215523"/>
    <w:rsid w:val="00217D19"/>
    <w:rsid w:val="002329CB"/>
    <w:rsid w:val="00235DDD"/>
    <w:rsid w:val="002405F1"/>
    <w:rsid w:val="00244EDF"/>
    <w:rsid w:val="00252736"/>
    <w:rsid w:val="002567AF"/>
    <w:rsid w:val="00283D34"/>
    <w:rsid w:val="00286147"/>
    <w:rsid w:val="00290143"/>
    <w:rsid w:val="002923D2"/>
    <w:rsid w:val="002A3D24"/>
    <w:rsid w:val="002C0C71"/>
    <w:rsid w:val="002C4586"/>
    <w:rsid w:val="002D1F8F"/>
    <w:rsid w:val="002E3B8A"/>
    <w:rsid w:val="002F124E"/>
    <w:rsid w:val="0032429C"/>
    <w:rsid w:val="00325F98"/>
    <w:rsid w:val="00326CC4"/>
    <w:rsid w:val="00330468"/>
    <w:rsid w:val="00343B21"/>
    <w:rsid w:val="0035350A"/>
    <w:rsid w:val="00357A2F"/>
    <w:rsid w:val="00361176"/>
    <w:rsid w:val="00367501"/>
    <w:rsid w:val="00376E4D"/>
    <w:rsid w:val="00385B80"/>
    <w:rsid w:val="00396D70"/>
    <w:rsid w:val="003B1B1F"/>
    <w:rsid w:val="003B4F3D"/>
    <w:rsid w:val="003C1499"/>
    <w:rsid w:val="003C6454"/>
    <w:rsid w:val="003D378E"/>
    <w:rsid w:val="003F00A1"/>
    <w:rsid w:val="003F0D48"/>
    <w:rsid w:val="003F12FC"/>
    <w:rsid w:val="0040744B"/>
    <w:rsid w:val="00437770"/>
    <w:rsid w:val="00437EAC"/>
    <w:rsid w:val="0046119D"/>
    <w:rsid w:val="00461FD0"/>
    <w:rsid w:val="004732BF"/>
    <w:rsid w:val="0047503F"/>
    <w:rsid w:val="0047702A"/>
    <w:rsid w:val="00486C8F"/>
    <w:rsid w:val="0049083D"/>
    <w:rsid w:val="0049299B"/>
    <w:rsid w:val="0049324B"/>
    <w:rsid w:val="00493DAD"/>
    <w:rsid w:val="004B0E35"/>
    <w:rsid w:val="004C522B"/>
    <w:rsid w:val="004E4B7B"/>
    <w:rsid w:val="004E510C"/>
    <w:rsid w:val="004F585A"/>
    <w:rsid w:val="005030AE"/>
    <w:rsid w:val="00515C52"/>
    <w:rsid w:val="005214A9"/>
    <w:rsid w:val="00534D38"/>
    <w:rsid w:val="00535C60"/>
    <w:rsid w:val="0053620F"/>
    <w:rsid w:val="00547E0D"/>
    <w:rsid w:val="00554900"/>
    <w:rsid w:val="005774CC"/>
    <w:rsid w:val="005A0784"/>
    <w:rsid w:val="005A5411"/>
    <w:rsid w:val="005A7EB9"/>
    <w:rsid w:val="005B1259"/>
    <w:rsid w:val="005B13D9"/>
    <w:rsid w:val="005C1C0D"/>
    <w:rsid w:val="005E09DA"/>
    <w:rsid w:val="005F10EF"/>
    <w:rsid w:val="005F44C6"/>
    <w:rsid w:val="00606B9F"/>
    <w:rsid w:val="00617A72"/>
    <w:rsid w:val="00631364"/>
    <w:rsid w:val="006346C1"/>
    <w:rsid w:val="00672856"/>
    <w:rsid w:val="00674F7E"/>
    <w:rsid w:val="00684173"/>
    <w:rsid w:val="00693437"/>
    <w:rsid w:val="00694914"/>
    <w:rsid w:val="0069608B"/>
    <w:rsid w:val="00696F1D"/>
    <w:rsid w:val="00697204"/>
    <w:rsid w:val="006A7481"/>
    <w:rsid w:val="006C66F9"/>
    <w:rsid w:val="006C752A"/>
    <w:rsid w:val="006F7CC5"/>
    <w:rsid w:val="007045E0"/>
    <w:rsid w:val="00714DA7"/>
    <w:rsid w:val="00717006"/>
    <w:rsid w:val="007233C0"/>
    <w:rsid w:val="00726A04"/>
    <w:rsid w:val="00726D55"/>
    <w:rsid w:val="00737E5B"/>
    <w:rsid w:val="00743A94"/>
    <w:rsid w:val="00751C9A"/>
    <w:rsid w:val="007570F6"/>
    <w:rsid w:val="007608A4"/>
    <w:rsid w:val="00764595"/>
    <w:rsid w:val="00776ACC"/>
    <w:rsid w:val="00777F79"/>
    <w:rsid w:val="00780B4C"/>
    <w:rsid w:val="00780DBE"/>
    <w:rsid w:val="00796C0F"/>
    <w:rsid w:val="00797115"/>
    <w:rsid w:val="007D22B8"/>
    <w:rsid w:val="007D36DD"/>
    <w:rsid w:val="007D5843"/>
    <w:rsid w:val="007D7574"/>
    <w:rsid w:val="007E0709"/>
    <w:rsid w:val="007F3706"/>
    <w:rsid w:val="00812EA8"/>
    <w:rsid w:val="00823B01"/>
    <w:rsid w:val="00830713"/>
    <w:rsid w:val="00863925"/>
    <w:rsid w:val="00871393"/>
    <w:rsid w:val="00890FF7"/>
    <w:rsid w:val="00893F43"/>
    <w:rsid w:val="00897527"/>
    <w:rsid w:val="008A5C88"/>
    <w:rsid w:val="008B5F1B"/>
    <w:rsid w:val="008C05D3"/>
    <w:rsid w:val="008C1D25"/>
    <w:rsid w:val="008C4F83"/>
    <w:rsid w:val="008C6154"/>
    <w:rsid w:val="008D5DA6"/>
    <w:rsid w:val="008E2F71"/>
    <w:rsid w:val="008E4803"/>
    <w:rsid w:val="008F372B"/>
    <w:rsid w:val="008F464B"/>
    <w:rsid w:val="0090296B"/>
    <w:rsid w:val="00906D19"/>
    <w:rsid w:val="00911C3B"/>
    <w:rsid w:val="0093452B"/>
    <w:rsid w:val="00946987"/>
    <w:rsid w:val="00954286"/>
    <w:rsid w:val="009624B0"/>
    <w:rsid w:val="00985A89"/>
    <w:rsid w:val="009A31E2"/>
    <w:rsid w:val="009B03B7"/>
    <w:rsid w:val="009B3192"/>
    <w:rsid w:val="009B523F"/>
    <w:rsid w:val="009C514F"/>
    <w:rsid w:val="009F75BB"/>
    <w:rsid w:val="00A0679E"/>
    <w:rsid w:val="00A4148B"/>
    <w:rsid w:val="00A46C29"/>
    <w:rsid w:val="00A52BF6"/>
    <w:rsid w:val="00A74B6C"/>
    <w:rsid w:val="00A76DC0"/>
    <w:rsid w:val="00A84ECB"/>
    <w:rsid w:val="00A85D91"/>
    <w:rsid w:val="00A94D79"/>
    <w:rsid w:val="00AA5525"/>
    <w:rsid w:val="00AB2473"/>
    <w:rsid w:val="00AB6710"/>
    <w:rsid w:val="00AB699A"/>
    <w:rsid w:val="00AC1D18"/>
    <w:rsid w:val="00AD277F"/>
    <w:rsid w:val="00AF5BDF"/>
    <w:rsid w:val="00B037B1"/>
    <w:rsid w:val="00B04FB7"/>
    <w:rsid w:val="00B17684"/>
    <w:rsid w:val="00B24B7C"/>
    <w:rsid w:val="00B31F4A"/>
    <w:rsid w:val="00B558DF"/>
    <w:rsid w:val="00B633C6"/>
    <w:rsid w:val="00B77209"/>
    <w:rsid w:val="00B83E4F"/>
    <w:rsid w:val="00B83EF9"/>
    <w:rsid w:val="00B91C37"/>
    <w:rsid w:val="00BA0144"/>
    <w:rsid w:val="00BA22A9"/>
    <w:rsid w:val="00BA54B1"/>
    <w:rsid w:val="00BB2503"/>
    <w:rsid w:val="00BC6327"/>
    <w:rsid w:val="00BD0285"/>
    <w:rsid w:val="00BD17DE"/>
    <w:rsid w:val="00BD6C2C"/>
    <w:rsid w:val="00C0196A"/>
    <w:rsid w:val="00C1432C"/>
    <w:rsid w:val="00C169B5"/>
    <w:rsid w:val="00C16ED1"/>
    <w:rsid w:val="00C176C3"/>
    <w:rsid w:val="00C22096"/>
    <w:rsid w:val="00C256F8"/>
    <w:rsid w:val="00C34314"/>
    <w:rsid w:val="00C43801"/>
    <w:rsid w:val="00C51032"/>
    <w:rsid w:val="00C62D35"/>
    <w:rsid w:val="00C67EA9"/>
    <w:rsid w:val="00C74F2B"/>
    <w:rsid w:val="00C823B7"/>
    <w:rsid w:val="00C93576"/>
    <w:rsid w:val="00CA4409"/>
    <w:rsid w:val="00CB3055"/>
    <w:rsid w:val="00CB3311"/>
    <w:rsid w:val="00CB68BB"/>
    <w:rsid w:val="00CC6815"/>
    <w:rsid w:val="00CD7BC5"/>
    <w:rsid w:val="00CE1B9F"/>
    <w:rsid w:val="00D0134F"/>
    <w:rsid w:val="00D10D08"/>
    <w:rsid w:val="00D351D8"/>
    <w:rsid w:val="00D44431"/>
    <w:rsid w:val="00D44DCF"/>
    <w:rsid w:val="00D45001"/>
    <w:rsid w:val="00D46F86"/>
    <w:rsid w:val="00D65160"/>
    <w:rsid w:val="00D664CF"/>
    <w:rsid w:val="00D7370B"/>
    <w:rsid w:val="00D85481"/>
    <w:rsid w:val="00DB0BFE"/>
    <w:rsid w:val="00DC0EE4"/>
    <w:rsid w:val="00DD0D29"/>
    <w:rsid w:val="00DD1F40"/>
    <w:rsid w:val="00DD5B6E"/>
    <w:rsid w:val="00DE1028"/>
    <w:rsid w:val="00DF3C60"/>
    <w:rsid w:val="00E03538"/>
    <w:rsid w:val="00E03E98"/>
    <w:rsid w:val="00E04259"/>
    <w:rsid w:val="00E223AC"/>
    <w:rsid w:val="00E65793"/>
    <w:rsid w:val="00E732F4"/>
    <w:rsid w:val="00E73323"/>
    <w:rsid w:val="00E90AA9"/>
    <w:rsid w:val="00E93D34"/>
    <w:rsid w:val="00ED184A"/>
    <w:rsid w:val="00EE2757"/>
    <w:rsid w:val="00EE6353"/>
    <w:rsid w:val="00F11DF0"/>
    <w:rsid w:val="00F15200"/>
    <w:rsid w:val="00F16A20"/>
    <w:rsid w:val="00F21983"/>
    <w:rsid w:val="00F43D45"/>
    <w:rsid w:val="00F5144B"/>
    <w:rsid w:val="00F53D43"/>
    <w:rsid w:val="00F569BA"/>
    <w:rsid w:val="00F570A0"/>
    <w:rsid w:val="00F62D54"/>
    <w:rsid w:val="00F71FAC"/>
    <w:rsid w:val="00F73E05"/>
    <w:rsid w:val="00F807F0"/>
    <w:rsid w:val="00F8564C"/>
    <w:rsid w:val="00F96F1E"/>
    <w:rsid w:val="00F97A9B"/>
    <w:rsid w:val="00FB7617"/>
    <w:rsid w:val="00FD4016"/>
    <w:rsid w:val="00FD5D9D"/>
    <w:rsid w:val="00FD731C"/>
    <w:rsid w:val="00FE3157"/>
    <w:rsid w:val="00FE3A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0538"/>
  <w15:docId w15:val="{E79CA0CE-8900-4B83-9D09-AC99B29D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1"/>
    <w:rPr>
      <w:rFonts w:ascii="Times New Roman" w:hAnsi="Times New Roman"/>
    </w:rPr>
  </w:style>
  <w:style w:type="paragraph" w:styleId="Heading1">
    <w:name w:val="heading 1"/>
    <w:basedOn w:val="Normal"/>
    <w:next w:val="Normal"/>
    <w:link w:val="Heading1Char"/>
    <w:uiPriority w:val="9"/>
    <w:qFormat/>
    <w:rsid w:val="004E4B7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E4B7B"/>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446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4B0"/>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24B0"/>
  </w:style>
  <w:style w:type="paragraph" w:styleId="Footer">
    <w:name w:val="footer"/>
    <w:basedOn w:val="Normal"/>
    <w:link w:val="FooterChar"/>
    <w:uiPriority w:val="99"/>
    <w:unhideWhenUsed/>
    <w:rsid w:val="009624B0"/>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24B0"/>
  </w:style>
  <w:style w:type="paragraph" w:styleId="BalloonText">
    <w:name w:val="Balloon Text"/>
    <w:basedOn w:val="Normal"/>
    <w:link w:val="BalloonTextChar"/>
    <w:uiPriority w:val="99"/>
    <w:semiHidden/>
    <w:unhideWhenUsed/>
    <w:rsid w:val="00962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4B0"/>
    <w:rPr>
      <w:rFonts w:ascii="Tahoma" w:hAnsi="Tahoma" w:cs="Tahoma"/>
      <w:sz w:val="16"/>
      <w:szCs w:val="16"/>
    </w:rPr>
  </w:style>
  <w:style w:type="table" w:styleId="TableGrid">
    <w:name w:val="Table Grid"/>
    <w:basedOn w:val="TableNormal"/>
    <w:uiPriority w:val="59"/>
    <w:rsid w:val="0067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4B7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4E4B7B"/>
    <w:rPr>
      <w:rFonts w:ascii="Times New Roman" w:eastAsiaTheme="majorEastAsia" w:hAnsi="Times New Roman" w:cstheme="majorBidi"/>
      <w:b/>
      <w:bCs/>
      <w:sz w:val="28"/>
      <w:szCs w:val="26"/>
    </w:rPr>
  </w:style>
  <w:style w:type="paragraph" w:styleId="Title">
    <w:name w:val="Title"/>
    <w:basedOn w:val="Normal"/>
    <w:next w:val="Normal"/>
    <w:link w:val="TitleChar"/>
    <w:uiPriority w:val="10"/>
    <w:qFormat/>
    <w:rsid w:val="00BD17D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17DE"/>
    <w:rPr>
      <w:rFonts w:ascii="Segoe UI" w:eastAsiaTheme="majorEastAsia" w:hAnsi="Segoe U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D17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17D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F15200"/>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946987"/>
    <w:rPr>
      <w:color w:val="0000FF"/>
      <w:u w:val="single"/>
    </w:rPr>
  </w:style>
  <w:style w:type="paragraph" w:styleId="NormalWeb">
    <w:name w:val="Normal (Web)"/>
    <w:basedOn w:val="Normal"/>
    <w:uiPriority w:val="99"/>
    <w:semiHidden/>
    <w:unhideWhenUsed/>
    <w:rsid w:val="0093452B"/>
    <w:pPr>
      <w:spacing w:before="100" w:beforeAutospacing="1" w:after="100" w:afterAutospacing="1" w:line="240" w:lineRule="auto"/>
    </w:pPr>
    <w:rPr>
      <w:rFonts w:eastAsia="Times New Roman" w:cs="Times New Roman"/>
      <w:sz w:val="24"/>
      <w:szCs w:val="24"/>
      <w:lang w:val="en-GB" w:eastAsia="en-GB"/>
    </w:rPr>
  </w:style>
  <w:style w:type="paragraph" w:styleId="Caption">
    <w:name w:val="caption"/>
    <w:basedOn w:val="Normal"/>
    <w:next w:val="Normal"/>
    <w:uiPriority w:val="35"/>
    <w:unhideWhenUsed/>
    <w:qFormat/>
    <w:rsid w:val="00606B9F"/>
    <w:pPr>
      <w:spacing w:line="240" w:lineRule="auto"/>
    </w:pPr>
    <w:rPr>
      <w:i/>
      <w:iCs/>
      <w:color w:val="1F497D" w:themeColor="text2"/>
      <w:sz w:val="18"/>
      <w:szCs w:val="18"/>
    </w:rPr>
  </w:style>
  <w:style w:type="paragraph" w:styleId="ListParagraph">
    <w:name w:val="List Paragraph"/>
    <w:basedOn w:val="Normal"/>
    <w:uiPriority w:val="34"/>
    <w:qFormat/>
    <w:rsid w:val="00A76DC0"/>
    <w:pPr>
      <w:ind w:left="720"/>
      <w:contextualSpacing/>
    </w:pPr>
  </w:style>
  <w:style w:type="character" w:customStyle="1" w:styleId="Heading3Char">
    <w:name w:val="Heading 3 Char"/>
    <w:basedOn w:val="DefaultParagraphFont"/>
    <w:link w:val="Heading3"/>
    <w:uiPriority w:val="9"/>
    <w:rsid w:val="0004466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437770"/>
    <w:rPr>
      <w:sz w:val="16"/>
      <w:szCs w:val="16"/>
    </w:rPr>
  </w:style>
  <w:style w:type="paragraph" w:styleId="CommentText">
    <w:name w:val="annotation text"/>
    <w:basedOn w:val="Normal"/>
    <w:link w:val="CommentTextChar"/>
    <w:uiPriority w:val="99"/>
    <w:semiHidden/>
    <w:unhideWhenUsed/>
    <w:rsid w:val="00437770"/>
    <w:pPr>
      <w:spacing w:line="240" w:lineRule="auto"/>
    </w:pPr>
    <w:rPr>
      <w:sz w:val="20"/>
      <w:szCs w:val="20"/>
    </w:rPr>
  </w:style>
  <w:style w:type="character" w:customStyle="1" w:styleId="CommentTextChar">
    <w:name w:val="Comment Text Char"/>
    <w:basedOn w:val="DefaultParagraphFont"/>
    <w:link w:val="CommentText"/>
    <w:uiPriority w:val="99"/>
    <w:semiHidden/>
    <w:rsid w:val="004377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7770"/>
    <w:rPr>
      <w:b/>
      <w:bCs/>
    </w:rPr>
  </w:style>
  <w:style w:type="character" w:customStyle="1" w:styleId="CommentSubjectChar">
    <w:name w:val="Comment Subject Char"/>
    <w:basedOn w:val="CommentTextChar"/>
    <w:link w:val="CommentSubject"/>
    <w:uiPriority w:val="99"/>
    <w:semiHidden/>
    <w:rsid w:val="00437770"/>
    <w:rPr>
      <w:rFonts w:ascii="Times New Roman" w:hAnsi="Times New Roman"/>
      <w:b/>
      <w:bCs/>
      <w:sz w:val="20"/>
      <w:szCs w:val="20"/>
    </w:rPr>
  </w:style>
  <w:style w:type="paragraph" w:styleId="Revision">
    <w:name w:val="Revision"/>
    <w:hidden/>
    <w:uiPriority w:val="99"/>
    <w:semiHidden/>
    <w:rsid w:val="00493DAD"/>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93249">
      <w:bodyDiv w:val="1"/>
      <w:marLeft w:val="0"/>
      <w:marRight w:val="0"/>
      <w:marTop w:val="0"/>
      <w:marBottom w:val="0"/>
      <w:divBdr>
        <w:top w:val="none" w:sz="0" w:space="0" w:color="auto"/>
        <w:left w:val="none" w:sz="0" w:space="0" w:color="auto"/>
        <w:bottom w:val="none" w:sz="0" w:space="0" w:color="auto"/>
        <w:right w:val="none" w:sz="0" w:space="0" w:color="auto"/>
      </w:divBdr>
    </w:div>
    <w:div w:id="931356133">
      <w:bodyDiv w:val="1"/>
      <w:marLeft w:val="0"/>
      <w:marRight w:val="0"/>
      <w:marTop w:val="0"/>
      <w:marBottom w:val="0"/>
      <w:divBdr>
        <w:top w:val="none" w:sz="0" w:space="0" w:color="auto"/>
        <w:left w:val="none" w:sz="0" w:space="0" w:color="auto"/>
        <w:bottom w:val="none" w:sz="0" w:space="0" w:color="auto"/>
        <w:right w:val="none" w:sz="0" w:space="0" w:color="auto"/>
      </w:divBdr>
    </w:div>
    <w:div w:id="1311910204">
      <w:bodyDiv w:val="1"/>
      <w:marLeft w:val="0"/>
      <w:marRight w:val="0"/>
      <w:marTop w:val="0"/>
      <w:marBottom w:val="0"/>
      <w:divBdr>
        <w:top w:val="none" w:sz="0" w:space="0" w:color="auto"/>
        <w:left w:val="none" w:sz="0" w:space="0" w:color="auto"/>
        <w:bottom w:val="none" w:sz="0" w:space="0" w:color="auto"/>
        <w:right w:val="none" w:sz="0" w:space="0" w:color="auto"/>
      </w:divBdr>
    </w:div>
    <w:div w:id="1333486634">
      <w:bodyDiv w:val="1"/>
      <w:marLeft w:val="0"/>
      <w:marRight w:val="0"/>
      <w:marTop w:val="0"/>
      <w:marBottom w:val="0"/>
      <w:divBdr>
        <w:top w:val="none" w:sz="0" w:space="0" w:color="auto"/>
        <w:left w:val="none" w:sz="0" w:space="0" w:color="auto"/>
        <w:bottom w:val="none" w:sz="0" w:space="0" w:color="auto"/>
        <w:right w:val="none" w:sz="0" w:space="0" w:color="auto"/>
      </w:divBdr>
    </w:div>
    <w:div w:id="1584293936">
      <w:bodyDiv w:val="1"/>
      <w:marLeft w:val="0"/>
      <w:marRight w:val="0"/>
      <w:marTop w:val="0"/>
      <w:marBottom w:val="0"/>
      <w:divBdr>
        <w:top w:val="none" w:sz="0" w:space="0" w:color="auto"/>
        <w:left w:val="none" w:sz="0" w:space="0" w:color="auto"/>
        <w:bottom w:val="none" w:sz="0" w:space="0" w:color="auto"/>
        <w:right w:val="none" w:sz="0" w:space="0" w:color="auto"/>
      </w:divBdr>
    </w:div>
    <w:div w:id="1623802308">
      <w:bodyDiv w:val="1"/>
      <w:marLeft w:val="0"/>
      <w:marRight w:val="0"/>
      <w:marTop w:val="0"/>
      <w:marBottom w:val="0"/>
      <w:divBdr>
        <w:top w:val="none" w:sz="0" w:space="0" w:color="auto"/>
        <w:left w:val="none" w:sz="0" w:space="0" w:color="auto"/>
        <w:bottom w:val="none" w:sz="0" w:space="0" w:color="auto"/>
        <w:right w:val="none" w:sz="0" w:space="0" w:color="auto"/>
      </w:divBdr>
    </w:div>
    <w:div w:id="1856529804">
      <w:bodyDiv w:val="1"/>
      <w:marLeft w:val="0"/>
      <w:marRight w:val="0"/>
      <w:marTop w:val="0"/>
      <w:marBottom w:val="0"/>
      <w:divBdr>
        <w:top w:val="none" w:sz="0" w:space="0" w:color="auto"/>
        <w:left w:val="none" w:sz="0" w:space="0" w:color="auto"/>
        <w:bottom w:val="none" w:sz="0" w:space="0" w:color="auto"/>
        <w:right w:val="none" w:sz="0" w:space="0" w:color="auto"/>
      </w:divBdr>
    </w:div>
    <w:div w:id="20048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mailto:ioanna.panagea@kuleuven.b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wundergrou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climexp.knmi.nl/selectdailyseries.cg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0B71-927D-485D-B13A-C1584DF9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18</Pages>
  <Words>5618</Words>
  <Characters>32026</Characters>
  <Application>Microsoft Office Word</Application>
  <DocSecurity>0</DocSecurity>
  <Lines>266</Lines>
  <Paragraphs>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Wageningen UR</Company>
  <LinksUpToDate>false</LinksUpToDate>
  <CharactersWithSpaces>37569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PJAE</dc:creator>
  <cp:lastModifiedBy>Ioanna Panagea</cp:lastModifiedBy>
  <cp:revision>20</cp:revision>
  <cp:lastPrinted>2018-10-10T11:44:00Z</cp:lastPrinted>
  <dcterms:created xsi:type="dcterms:W3CDTF">2018-10-09T16:21:00Z</dcterms:created>
  <dcterms:modified xsi:type="dcterms:W3CDTF">2018-10-12T10:55:00Z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068934e3-b935-343a-b72d-4ad16f509fe0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